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842" w:rsidRPr="00D81DAF" w:rsidRDefault="00AD2842" w:rsidP="00AD2842">
      <w:pPr>
        <w:shd w:val="clear" w:color="auto" w:fill="FFFFFF"/>
        <w:ind w:firstLine="709"/>
        <w:jc w:val="center"/>
        <w:rPr>
          <w:b/>
          <w:bCs/>
          <w:spacing w:val="24"/>
          <w:w w:val="130"/>
          <w:sz w:val="28"/>
          <w:szCs w:val="28"/>
          <w:lang w:val="uz-Cyrl-UZ"/>
        </w:rPr>
      </w:pPr>
      <w:r w:rsidRPr="00D81DAF">
        <w:rPr>
          <w:b/>
          <w:bCs/>
          <w:color w:val="000000"/>
          <w:spacing w:val="24"/>
          <w:w w:val="130"/>
          <w:sz w:val="28"/>
          <w:szCs w:val="28"/>
          <w:lang w:val="uz-Cyrl-UZ"/>
        </w:rPr>
        <w:t>ИШЛАБ ЧИҚАРИШ ВОСИТАЛАРИ САВДОСИ</w:t>
      </w:r>
    </w:p>
    <w:p w:rsidR="00AD2842" w:rsidRPr="00D81DAF" w:rsidRDefault="00AD2842" w:rsidP="00AD2842">
      <w:pPr>
        <w:shd w:val="clear" w:color="auto" w:fill="FFFFFF"/>
        <w:ind w:firstLine="709"/>
        <w:jc w:val="center"/>
        <w:rPr>
          <w:b/>
          <w:bCs/>
          <w:spacing w:val="24"/>
          <w:w w:val="130"/>
          <w:sz w:val="28"/>
          <w:szCs w:val="28"/>
          <w:lang w:val="uz-Cyrl-UZ"/>
        </w:rPr>
      </w:pPr>
      <w:r w:rsidRPr="00D81DAF">
        <w:rPr>
          <w:b/>
          <w:bCs/>
          <w:color w:val="000000"/>
          <w:spacing w:val="24"/>
          <w:w w:val="130"/>
          <w:sz w:val="28"/>
          <w:szCs w:val="28"/>
          <w:lang w:val="uz-Cyrl-UZ"/>
        </w:rPr>
        <w:t>БЎЙИЧА ТИЖОРАТ-ВОСИТАЧИЛИК ФАОЛИЯТИНИНГ МОҲИЯТИ ВЛ АҲАМИЯТИ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1.1. Ишлаб чиқариш воситалари савдоси сармоя айланма ҳаракатининг объект</w:t>
      </w:r>
      <w:r w:rsidRPr="00D81DAF">
        <w:rPr>
          <w:color w:val="000000"/>
          <w:spacing w:val="24"/>
          <w:w w:val="130"/>
          <w:sz w:val="28"/>
          <w:szCs w:val="28"/>
        </w:rPr>
        <w:t>и</w:t>
      </w:r>
      <w:r w:rsidRPr="00D81DAF">
        <w:rPr>
          <w:color w:val="000000"/>
          <w:spacing w:val="24"/>
          <w:w w:val="130"/>
          <w:sz w:val="28"/>
          <w:szCs w:val="28"/>
          <w:lang w:val="uz-Cyrl-UZ"/>
        </w:rPr>
        <w:t>в шар</w:t>
      </w:r>
      <w:r w:rsidRPr="00D81DAF">
        <w:rPr>
          <w:color w:val="000000"/>
          <w:spacing w:val="24"/>
          <w:w w:val="130"/>
          <w:sz w:val="28"/>
          <w:szCs w:val="28"/>
        </w:rPr>
        <w:t>т</w:t>
      </w:r>
      <w:r w:rsidRPr="00D81DAF">
        <w:rPr>
          <w:color w:val="000000"/>
          <w:spacing w:val="24"/>
          <w:w w:val="130"/>
          <w:sz w:val="28"/>
          <w:szCs w:val="28"/>
          <w:lang w:val="uz-Cyrl-UZ"/>
        </w:rPr>
        <w:t>идир.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Юқори даражадага товар муомаласи бозор иқтисодиёти амал қилишининг асосий шарти ҳисобланади. Бозор иқтисодиёга талаб на таклиф қонуниятига мувофиқ ишгаб чиқарувчилар ҳамда истеъмолчилар ўртасидаги товар муомаласи, хизмат кўрсатиш билан чамбарчас боғлиқдир.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Ҳар қандай алоҳида олинган сармоя ўз муомала йўли тадбиркор тасарруфида бўлган маълум миқдордаги пул ёки кандайдир ликвид моддий ёинки маънавий қадрият сифатида бошлайди.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Тадбиркорлик билан шуғулланувчи барча инсонларнинг асосий мақсади бўлиб, ўз сармоясини кўпайтириш ҳисобланади, яъни қайси соҳада фаолият кўрсатишидан қатьий назар ўз тижорат-воситачилик фаолияти натижасида фойда олишдир.</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t>Сармоя эгаси тадбиркорлик фаолиятини амалга ошириш учун бозордан ўзига керакли ишлаб чиқариш воситалари ва ишчи кучни харид қилади. Лекин, шуни алоҳида таъкидлаб ўтиш керакки, ҳар қандай сармоядор ҳам уддалай олмайди, ҳатто истамайди ҳам, гарчи унда ўзига керакли ишлаб чиқариш воситалари ва ишчи кучини сотувчига туғридан-тўғри чиқиш имкони бўлса-да. Шунинг учун у, одатда, ихтисослашган тижорат-воситачилик ташкилотлари (ТВТ) хизматидан фойдаланиш учун мурожаат этади. Улар тадбиркорга нимаики зарур бўлса, маълум миқдорда ҳақ олиш эвазига топади</w: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8464550</wp:posOffset>
                </wp:positionH>
                <wp:positionV relativeFrom="paragraph">
                  <wp:posOffset>2099945</wp:posOffset>
                </wp:positionV>
                <wp:extent cx="0" cy="420370"/>
                <wp:effectExtent l="11430" t="10795" r="7620" b="698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03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6.5pt,165.35pt" to="666.5pt,19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8446135</wp:posOffset>
                </wp:positionH>
                <wp:positionV relativeFrom="paragraph">
                  <wp:posOffset>2453640</wp:posOffset>
                </wp:positionV>
                <wp:extent cx="0" cy="140335"/>
                <wp:effectExtent l="12065" t="12065" r="6985" b="95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05pt,193.2pt" to="665.05pt,2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" o:allowincell="f" strokeweight=".5pt">
                <w10:wrap anchorx="margin"/>
              </v:line>
            </w:pict>
          </mc:Fallback>
        </mc:AlternateContent>
      </w:r>
      <w:r w:rsidRPr="00D81DAF">
        <w:rPr>
          <w:color w:val="000000"/>
          <w:spacing w:val="24"/>
          <w:w w:val="130"/>
          <w:sz w:val="28"/>
          <w:szCs w:val="28"/>
          <w:lang w:val="uz-Cyrl-UZ"/>
        </w:rPr>
        <w:t>лар ва етказиб берадилар. Буни улар ўз ишини пухта билган ҳолда бажарадилар, зеро бу юмушни ҳеч ким улардек тез ва энг паст нархларда амалга оширшини уддалай олмайди, чунки, одатда, уларгина тадбиркорга керакли энг яхши мол ва ишчи куч қаерда ва қанча туришлигини яхши биладилар.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lastRenderedPageBreak/>
        <w:t>Ишлаб чиқариш воситалари билан савдо қилар экан, ТВТлар бозорнинг таркибий қисмига, ишлаб чиқарувчилар ҳамда истеъмолчиларни бир-бири билан боғланиш механизмига айланади. Бу эса амадда, объектив жараён тусини олади ва у меҳнатни тақсимланиш қонунга тўла мос келади) ҳамда унга мувофиқ охир-оқибатда, соғлом ақлга кўра, яьни хар ким ўзига мос (қўлидан келадиган) иш билан шуғулланиши қоидасига кўра улкан бозор хўжалигида ўз ўрншга эгаллайди, бундай тақдирда биргаликдаги самара энг юқори даражага кўгарилади.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Шундай қилиб, ишлаб чиқариш воситалари савдоси билан шуғулланувчи ТВТ ҳар қандай тадбиркорга ўз тижоратчилик режасини амалга оширишида кўмаклашади, унга зарур ишлаб чиқариш воситаларини харид қилишда ҳар томонлама хизмат кўрсатади.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Айтайлик, барча зарур нарсалар билан таъминланган тадбиркор, хусусий тайёр маҳсулотини ишлаб чиқаришни таъминланди, энди унинг олдида молини тез ва мўмайгана сотиш вазифаси кўндаланг туради. Албатта, буни ўзи бажаради, кўпинча сотишнинг уддасидан ҳам чиқади. Агар унинг моли харидоргир бўлса-ю, ҳамда қўл-қўлга тегмай сотилиб турса, бироқ шаклланган бозор шароитларида ва рақобатнинг мавжудлига вазиятида товар ишлаб чиқарувчи (уларнинг кўпчилиги) яна ТВТлар хизматига муҳтожлик сезади, тижоратдаги таваккалчиликнинг бир қисмини улар зиммасига ўтказади. Бу, одатда, фойдадан ҳоли бўлмайди.</w:t>
      </w:r>
    </w:p>
    <w:p w:rsidR="00AD2842" w:rsidRPr="00D81DAF" w:rsidRDefault="00AD2842" w:rsidP="00AD2842">
      <w:pPr>
        <w:ind w:firstLine="709"/>
        <w:jc w:val="both"/>
        <w:rPr>
          <w:color w:val="000000"/>
          <w:spacing w:val="24"/>
          <w:w w:val="130"/>
          <w:sz w:val="28"/>
          <w:szCs w:val="28"/>
          <w:lang w:val="uz-Cyrl-UZ"/>
        </w:rPr>
      </w:pPr>
      <w:r w:rsidRPr="00D81DAF">
        <w:rPr>
          <w:color w:val="000000"/>
          <w:spacing w:val="24"/>
          <w:w w:val="130"/>
          <w:sz w:val="28"/>
          <w:szCs w:val="28"/>
          <w:lang w:val="uz-Cyrl-UZ"/>
        </w:rPr>
        <w:t>Демак, ТВТ, ишлаб чиқариш восигалари савдоси билан шуғулланиб, тайёр маҳсулотларни ишлаб чиқарувчилар билан истеъмол қилувчиларга турлича имконияти доирасидаги, хизматларни кўрсатиб сармоянинг тез ва самарали айланма ҳаракатда бўлишлигининг муҳим омилига айланади.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br w:type="page"/>
      </w:r>
      <w:r w:rsidRPr="00D81DAF">
        <w:rPr>
          <w:color w:val="000000"/>
          <w:spacing w:val="24"/>
          <w:w w:val="130"/>
          <w:sz w:val="28"/>
          <w:szCs w:val="28"/>
          <w:lang w:val="uz-Cyrl-UZ"/>
        </w:rPr>
        <w:lastRenderedPageBreak/>
        <w:t>1.2. Ишлаб чиқариш воситалари бозори асосий иштирокчиларининг умумий тавсифи.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Товарларнинг ишлаб чиқарувчилардан истеъмол қилувчилар томон ҳаракатланиши ёки тўғридан-тўғри бўлади ёки тижорат-воситачилик ташкилотлари (ТВТ) томонидан амалга оширилади. Ишлаб чиқариш воситалари бозорининг асосий иштирок этувчилари бўлиб, маҳсулот ишлаб чиқарувчи турли корхоналар ва уларни истеъмол этувчилар, шунингдек товарни ишлаб чиқарувчи корхонадан истеъмол этувчига етиб боришини таъмин қилувчи ТВТлар ҳисобланади.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Бу ўринда, шуни алохида таъкидламоқ лозим, чунки корхоналарни ишлаб чиқарувчи ва истеъмол этувчига бундай ажратиш, шубҳасиз шартли тавсифга эга. Чунки ҳар қандай корхона истеъмол этмаган ҳолда ҳеч нарса ишлаб чиқара олмайди. Шунга кўра корхона борки, у бир вақтнинг ўзида товар-моддий қимматдорликларни ўз фаолияти хусусиятларига кўра ва технология жараёни талабларига мувофиқ ҳам ишлаб чиқарувчи, ҳам истеъмол этувчи ҳисобланади.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Шунга кўра биз товарларни ишлаб чиқарувчидан истеъмол қилувчига томон тўғридан-туғри ёки ТВТ ёрдамида ҳаракати ҳақида сўз юритар эканмиз, мулоҳазаларимиз асосли бўлади қачонки, бизнинг баҳсимиз қандайдир муайян товар хусусида бўлса. Масалан, подшипниклар тайёрловчи завод ўз маҳсулотини автомобил ишлаб чиқарувчи заводларга етказиб беради. Лекин, шу билан бирга, подшипниклар ишлаб чиқарувчи завод бошқа машинасозлик заводлари учун зарур маҳсулотни ишлаб чиқаришида маълум нав металларни ҳамда бошқа заводлар ишлаб чиқарадиган, аммо, подшипник тайёрлашда керакли бўлган моддий хом-ашё ресурсларини талаб этади.</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t xml:space="preserve">Шундай қилиб, подшипниклар заводи умуман ишлаб чиқариш воситаларини ишлаб чиқарувчи ҳамда истеъмол этувчи ҳисобланади, хусусан эса, муайян маҳсулотга нисбатан олсак, у бир томондан </w:t>
      </w:r>
      <w:r w:rsidRPr="00D81DAF">
        <w:rPr>
          <w:color w:val="000000"/>
          <w:spacing w:val="24"/>
          <w:w w:val="130"/>
          <w:sz w:val="28"/>
          <w:szCs w:val="28"/>
          <w:lang w:val="uz-Cyrl-UZ"/>
        </w:rPr>
        <w:lastRenderedPageBreak/>
        <w:t>подшипник</w: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8302625</wp:posOffset>
                </wp:positionH>
                <wp:positionV relativeFrom="paragraph">
                  <wp:posOffset>-280670</wp:posOffset>
                </wp:positionV>
                <wp:extent cx="0" cy="469265"/>
                <wp:effectExtent l="11430" t="6985" r="7620" b="95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92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3.75pt,-22.1pt" to="653.7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8607425</wp:posOffset>
                </wp:positionH>
                <wp:positionV relativeFrom="paragraph">
                  <wp:posOffset>-30480</wp:posOffset>
                </wp:positionV>
                <wp:extent cx="0" cy="133985"/>
                <wp:effectExtent l="11430" t="9525" r="7620" b="889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9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7.75pt,-2.4pt" to="677.7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" o:allowincell="f" strokeweight=".25pt">
                <w10:wrap anchorx="margin"/>
              </v:line>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8558530</wp:posOffset>
                </wp:positionH>
                <wp:positionV relativeFrom="paragraph">
                  <wp:posOffset>2371090</wp:posOffset>
                </wp:positionV>
                <wp:extent cx="0" cy="841375"/>
                <wp:effectExtent l="10160" t="10795" r="8890" b="50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3.9pt,186.7pt" to="673.9pt,2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" o:allowincell="f" strokeweight=".25pt">
                <w10:wrap anchorx="margin"/>
              </v:line>
            </w:pict>
          </mc:Fallback>
        </mc:AlternateContent>
      </w:r>
      <w:r w:rsidRPr="00D81DAF">
        <w:rPr>
          <w:color w:val="000000"/>
          <w:spacing w:val="24"/>
          <w:w w:val="130"/>
          <w:sz w:val="28"/>
          <w:szCs w:val="28"/>
          <w:lang w:val="uz-Cyrl-UZ"/>
        </w:rPr>
        <w:t xml:space="preserve"> ишлаб чиқарувчи, иккинчи томондан металл истеъмол қилувчи ҳисобланади.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Шуни таъкидлаш жоизки, ишлаб чиқариш воситалари бозори қатнашчилари бўлиб фақат турли ташкилий, ҳуқуқий корхоналар сифатидаги ҳуқуқий шахсларгина ҳисобланмайди, балки амалдаги қонунчиликка зид келмайдиган якка тартибдаги меҳнат фаолияти билан шуғулланувчи жисмоний шахслар ҳам ҳисобланади.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"Ўзбекистон республикасидаги корхоналар ҳақида"ги қонунга мувофиқ маҳсулот ишлаб чиқариш, ишлар бажариш ва жамият эҳтиёжларини қондириш ҳамда фойда олиш учун барпо этилган мустақил хўжалик субъекти корхона деб ҳисобланади. Қуйидагилар асосий ташкилий-ҳуқуқий корхоналар шакли бўлиб ҳисобланади: давлат корхоналари, маҳаллий корхоналар, яккаҳоллик (оилавий) хусусий корхоналар, тўла шериклик, аралаш шериклик, масъулияти чекланган шериклик (ёпиқ турдаги акциядорлик жамияти), очиқ турдаги акциядорлик жамиятлари, корхоналар бирлашмалари, корхоналар шаҳобчалари ва ваколатхоналари мулкини меҳиат жамоалари томонидан сотиб олиш ёки ижарага олиш асосида бунёд этилганлар.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Чиқараётган маҳсулотнинг тури ва салмоғига кўра корхона иктисодиётнинг бизор соҳасига тааллуқли бўлади. Агар корхона ўз бўлиммасига эга бўлса ва турли вазифаларни бажарса, мустақил ҳисоб-китоб олиб борса, ҳамда алоҳида ҳисобот бирлигига ажратилган бўлса, унда улар ўз фаолияти тавсифига мос келадигаи тармоққа тегишли бўлади. Айрим корхоналар иқтисодиётнинг давлат таснифида кўзда тутилган маълум соҳасигагина таашгуқли бўлади.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Корхоналар тавсифида улар миқдорий таркибини ва тармоқлар бўйича тақсимотини ўрганиш муҳим аҳамиятга эга. Амалдаги методологияга мувофиқ қуйидаги фаолият турлари ва тармоқлар фарқланади: саноат, қишлоқ </w:t>
      </w:r>
      <w:r w:rsidRPr="00D81DAF">
        <w:rPr>
          <w:color w:val="000000"/>
          <w:spacing w:val="24"/>
          <w:w w:val="130"/>
          <w:sz w:val="28"/>
          <w:szCs w:val="28"/>
          <w:lang w:val="uz-Cyrl-UZ"/>
        </w:rPr>
        <w:lastRenderedPageBreak/>
        <w:t>хўжалиги, ўрмон хўжалиги, транспорт, алоқа, қурилиш, геология ва кон қидирув, савдо ва умумий овқатланиш, моддий-техника таъминоти ва етказиб бериш, моддий ишлаб чиқаришнинг бошқа фаолият соҳалари, турар жой-коммунал хўжалик, аҳолига маиший ҳизмат кўрсатиш, соғлиқни сақлаш. жисмоний тарбия ва санъат, фан ва илмий хизмат кўрсатиш, кредит иши, давлат суғуртаси, бошқарув, партия ва жамоат ташкилотлари.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Ўзбекистон ҳудудидаги, шунингдек собиқ шўролар мамлакатларидаги корхоналарнинг ўзига хос жиҳатлари бўлиб. уларнинг ривожланган бозор иқтисодиётига эга ғарб ва шарқ мамлакатларидагидан фарқланувчи катта кўламга эгалигидир.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Бу аҳволни корхоналар тузилишига оид статистика маълумотлари ҳам тасдиқд</w:t>
      </w:r>
      <w:r w:rsidRPr="00D81DAF">
        <w:rPr>
          <w:color w:val="000000"/>
          <w:spacing w:val="24"/>
          <w:w w:val="130"/>
          <w:sz w:val="28"/>
          <w:szCs w:val="28"/>
        </w:rPr>
        <w:t>и</w:t>
      </w:r>
      <w:r w:rsidRPr="00D81DAF">
        <w:rPr>
          <w:color w:val="000000"/>
          <w:spacing w:val="24"/>
          <w:w w:val="130"/>
          <w:sz w:val="28"/>
          <w:szCs w:val="28"/>
          <w:lang w:val="uz-Cyrl-UZ"/>
        </w:rPr>
        <w:t>. Бу маълумотлар улар ҳажми нуқтаи назаридан йирик, ўрта ва майда корхоналарнинг таққосидан иборатдир. Бундай таққосда корхоналарни у ёки бу ҳажм гуруҳига ажратиш методидаги баъзи фарқлар истисно тариқасида қаралган.</w:t>
      </w:r>
    </w:p>
    <w:p w:rsidR="00AD2842" w:rsidRPr="00D81DAF" w:rsidRDefault="00AD2842" w:rsidP="00AD2842">
      <w:pPr>
        <w:shd w:val="clear" w:color="auto" w:fill="FFFFFF"/>
        <w:ind w:firstLine="709"/>
        <w:jc w:val="both"/>
        <w:rPr>
          <w:spacing w:val="24"/>
          <w:w w:val="130"/>
          <w:sz w:val="28"/>
          <w:szCs w:val="28"/>
        </w:rPr>
      </w:pPr>
      <w:r w:rsidRPr="00D81DAF">
        <w:rPr>
          <w:color w:val="000000"/>
          <w:spacing w:val="24"/>
          <w:w w:val="130"/>
          <w:sz w:val="28"/>
          <w:szCs w:val="28"/>
          <w:lang w:val="uz-Cyrl-UZ"/>
        </w:rPr>
        <w:t>Етакчи ғарб ва шарқдаги корхоналар тузилишидаги ўзига хослик уларга нисбатан майда эканлигидадир (50 нафаргача ходимга эгалигидадир). Маса</w:t>
      </w:r>
      <w:r w:rsidRPr="00D81DAF">
        <w:rPr>
          <w:color w:val="000000"/>
          <w:spacing w:val="24"/>
          <w:w w:val="130"/>
          <w:sz w:val="28"/>
          <w:szCs w:val="28"/>
        </w:rPr>
        <w:t>л</w:t>
      </w:r>
      <w:r w:rsidRPr="00D81DAF">
        <w:rPr>
          <w:color w:val="000000"/>
          <w:spacing w:val="24"/>
          <w:w w:val="130"/>
          <w:sz w:val="28"/>
          <w:szCs w:val="28"/>
          <w:lang w:val="uz-Cyrl-UZ"/>
        </w:rPr>
        <w:t>ан, Франциядаги ма</w:t>
      </w:r>
      <w:r w:rsidRPr="00D81DAF">
        <w:rPr>
          <w:color w:val="000000"/>
          <w:spacing w:val="24"/>
          <w:w w:val="130"/>
          <w:sz w:val="28"/>
          <w:szCs w:val="28"/>
        </w:rPr>
        <w:t>й</w:t>
      </w:r>
      <w:r w:rsidRPr="00D81DAF">
        <w:rPr>
          <w:color w:val="000000"/>
          <w:spacing w:val="24"/>
          <w:w w:val="130"/>
          <w:sz w:val="28"/>
          <w:szCs w:val="28"/>
          <w:lang w:val="uz-Cyrl-UZ"/>
        </w:rPr>
        <w:t>да корхоналар улуш</w:t>
      </w:r>
      <w:r w:rsidRPr="00D81DAF">
        <w:rPr>
          <w:color w:val="000000"/>
          <w:spacing w:val="24"/>
          <w:w w:val="130"/>
          <w:sz w:val="28"/>
          <w:szCs w:val="28"/>
        </w:rPr>
        <w:t>и</w:t>
      </w:r>
      <w:r w:rsidRPr="00D81DAF">
        <w:rPr>
          <w:color w:val="000000"/>
          <w:spacing w:val="24"/>
          <w:w w:val="130"/>
          <w:sz w:val="28"/>
          <w:szCs w:val="28"/>
          <w:lang w:val="uz-Cyrl-UZ"/>
        </w:rPr>
        <w:t xml:space="preserve"> 99% ни () ташкил </w:t>
      </w:r>
      <w:r w:rsidRPr="00D81DAF">
        <w:rPr>
          <w:color w:val="000000"/>
          <w:spacing w:val="24"/>
          <w:w w:val="130"/>
          <w:sz w:val="28"/>
          <w:szCs w:val="28"/>
        </w:rPr>
        <w:t>этс</w:t>
      </w:r>
      <w:r w:rsidRPr="00D81DAF">
        <w:rPr>
          <w:color w:val="000000"/>
          <w:spacing w:val="24"/>
          <w:w w:val="130"/>
          <w:sz w:val="28"/>
          <w:szCs w:val="28"/>
          <w:lang w:val="uz-Cyrl-UZ"/>
        </w:rPr>
        <w:t xml:space="preserve">а, </w:t>
      </w:r>
      <w:r w:rsidRPr="00D81DAF">
        <w:rPr>
          <w:color w:val="000000"/>
          <w:spacing w:val="24"/>
          <w:w w:val="130"/>
          <w:sz w:val="28"/>
          <w:szCs w:val="28"/>
        </w:rPr>
        <w:t>А</w:t>
      </w:r>
      <w:r w:rsidRPr="00D81DAF">
        <w:rPr>
          <w:color w:val="000000"/>
          <w:spacing w:val="24"/>
          <w:w w:val="130"/>
          <w:sz w:val="28"/>
          <w:szCs w:val="28"/>
          <w:lang w:val="uz-Cyrl-UZ"/>
        </w:rPr>
        <w:t xml:space="preserve">ҚШ да 70% дир </w:t>
      </w:r>
      <w:r w:rsidRPr="00D81DAF">
        <w:rPr>
          <w:color w:val="000000"/>
          <w:spacing w:val="24"/>
          <w:w w:val="130"/>
          <w:sz w:val="28"/>
          <w:szCs w:val="28"/>
        </w:rPr>
        <w:t>в</w:t>
      </w:r>
      <w:r w:rsidRPr="00D81DAF">
        <w:rPr>
          <w:color w:val="000000"/>
          <w:spacing w:val="24"/>
          <w:w w:val="130"/>
          <w:sz w:val="28"/>
          <w:szCs w:val="28"/>
          <w:lang w:val="uz-Cyrl-UZ"/>
        </w:rPr>
        <w:t>а ҳ.к.</w:t>
      </w:r>
    </w:p>
    <w:p w:rsidR="00AD2842" w:rsidRPr="00D81DAF" w:rsidRDefault="00AD2842" w:rsidP="00AD2842">
      <w:pPr>
        <w:shd w:val="clear" w:color="auto" w:fill="FFFFFF"/>
        <w:ind w:firstLine="709"/>
        <w:jc w:val="both"/>
        <w:rPr>
          <w:spacing w:val="24"/>
          <w:w w:val="130"/>
          <w:sz w:val="28"/>
          <w:szCs w:val="28"/>
        </w:rPr>
      </w:pPr>
      <w:r w:rsidRPr="00D81DAF">
        <w:rPr>
          <w:color w:val="000000"/>
          <w:spacing w:val="24"/>
          <w:w w:val="130"/>
          <w:sz w:val="28"/>
          <w:szCs w:val="28"/>
          <w:lang w:val="uz-Cyrl-UZ"/>
        </w:rPr>
        <w:t>Ў</w:t>
      </w:r>
      <w:r w:rsidRPr="00D81DAF">
        <w:rPr>
          <w:color w:val="000000"/>
          <w:spacing w:val="24"/>
          <w:w w:val="130"/>
          <w:sz w:val="28"/>
          <w:szCs w:val="28"/>
        </w:rPr>
        <w:t>збекистон</w:t>
      </w:r>
      <w:r w:rsidRPr="00D81DAF">
        <w:rPr>
          <w:color w:val="000000"/>
          <w:spacing w:val="24"/>
          <w:w w:val="130"/>
          <w:sz w:val="28"/>
          <w:szCs w:val="28"/>
          <w:lang w:val="uz-Cyrl-UZ"/>
        </w:rPr>
        <w:t>да, шу</w:t>
      </w:r>
      <w:r w:rsidRPr="00D81DAF">
        <w:rPr>
          <w:color w:val="000000"/>
          <w:spacing w:val="24"/>
          <w:w w:val="130"/>
          <w:sz w:val="28"/>
          <w:szCs w:val="28"/>
        </w:rPr>
        <w:t>нингд</w:t>
      </w:r>
      <w:r w:rsidRPr="00D81DAF">
        <w:rPr>
          <w:color w:val="000000"/>
          <w:spacing w:val="24"/>
          <w:w w:val="130"/>
          <w:sz w:val="28"/>
          <w:szCs w:val="28"/>
          <w:lang w:val="uz-Cyrl-UZ"/>
        </w:rPr>
        <w:t>ек МДҲ мам</w:t>
      </w:r>
      <w:r w:rsidRPr="00D81DAF">
        <w:rPr>
          <w:color w:val="000000"/>
          <w:spacing w:val="24"/>
          <w:w w:val="130"/>
          <w:sz w:val="28"/>
          <w:szCs w:val="28"/>
        </w:rPr>
        <w:t>л</w:t>
      </w:r>
      <w:r w:rsidRPr="00D81DAF">
        <w:rPr>
          <w:color w:val="000000"/>
          <w:spacing w:val="24"/>
          <w:w w:val="130"/>
          <w:sz w:val="28"/>
          <w:szCs w:val="28"/>
          <w:lang w:val="uz-Cyrl-UZ"/>
        </w:rPr>
        <w:t>ака</w:t>
      </w:r>
      <w:r w:rsidRPr="00D81DAF">
        <w:rPr>
          <w:color w:val="000000"/>
          <w:spacing w:val="24"/>
          <w:w w:val="130"/>
          <w:sz w:val="28"/>
          <w:szCs w:val="28"/>
        </w:rPr>
        <w:t>т</w:t>
      </w:r>
      <w:r w:rsidRPr="00D81DAF">
        <w:rPr>
          <w:color w:val="000000"/>
          <w:spacing w:val="24"/>
          <w:w w:val="130"/>
          <w:sz w:val="28"/>
          <w:szCs w:val="28"/>
          <w:lang w:val="uz-Cyrl-UZ"/>
        </w:rPr>
        <w:t>лари</w:t>
      </w:r>
      <w:r w:rsidRPr="00D81DAF">
        <w:rPr>
          <w:color w:val="000000"/>
          <w:spacing w:val="24"/>
          <w:w w:val="130"/>
          <w:sz w:val="28"/>
          <w:szCs w:val="28"/>
        </w:rPr>
        <w:t>да</w:t>
      </w:r>
      <w:r w:rsidRPr="00D81DAF">
        <w:rPr>
          <w:color w:val="000000"/>
          <w:spacing w:val="24"/>
          <w:w w:val="130"/>
          <w:sz w:val="28"/>
          <w:szCs w:val="28"/>
          <w:lang w:val="uz-Cyrl-UZ"/>
        </w:rPr>
        <w:t xml:space="preserve"> бо</w:t>
      </w:r>
      <w:r w:rsidRPr="00D81DAF">
        <w:rPr>
          <w:color w:val="000000"/>
          <w:spacing w:val="24"/>
          <w:w w:val="130"/>
          <w:sz w:val="28"/>
          <w:szCs w:val="28"/>
        </w:rPr>
        <w:t>зо</w:t>
      </w:r>
      <w:r w:rsidRPr="00D81DAF">
        <w:rPr>
          <w:color w:val="000000"/>
          <w:spacing w:val="24"/>
          <w:w w:val="130"/>
          <w:sz w:val="28"/>
          <w:szCs w:val="28"/>
          <w:lang w:val="uz-Cyrl-UZ"/>
        </w:rPr>
        <w:t xml:space="preserve">р </w:t>
      </w:r>
      <w:r w:rsidRPr="00D81DAF">
        <w:rPr>
          <w:color w:val="000000"/>
          <w:spacing w:val="24"/>
          <w:w w:val="130"/>
          <w:sz w:val="28"/>
          <w:szCs w:val="28"/>
        </w:rPr>
        <w:t>муносабатларининг</w:t>
      </w:r>
      <w:r w:rsidRPr="00D81DAF">
        <w:rPr>
          <w:color w:val="000000"/>
          <w:spacing w:val="24"/>
          <w:w w:val="130"/>
          <w:sz w:val="28"/>
          <w:szCs w:val="28"/>
          <w:lang w:val="uz-Cyrl-UZ"/>
        </w:rPr>
        <w:t xml:space="preserve"> р</w:t>
      </w:r>
      <w:r w:rsidRPr="00D81DAF">
        <w:rPr>
          <w:color w:val="000000"/>
          <w:spacing w:val="24"/>
          <w:w w:val="130"/>
          <w:sz w:val="28"/>
          <w:szCs w:val="28"/>
        </w:rPr>
        <w:t>и</w:t>
      </w:r>
      <w:r w:rsidRPr="00D81DAF">
        <w:rPr>
          <w:color w:val="000000"/>
          <w:spacing w:val="24"/>
          <w:w w:val="130"/>
          <w:sz w:val="28"/>
          <w:szCs w:val="28"/>
          <w:lang w:val="uz-Cyrl-UZ"/>
        </w:rPr>
        <w:t>вожлани</w:t>
      </w:r>
      <w:r w:rsidRPr="00D81DAF">
        <w:rPr>
          <w:color w:val="000000"/>
          <w:spacing w:val="24"/>
          <w:w w:val="130"/>
          <w:sz w:val="28"/>
          <w:szCs w:val="28"/>
        </w:rPr>
        <w:t>ши</w:t>
      </w:r>
      <w:r w:rsidRPr="00D81DAF">
        <w:rPr>
          <w:color w:val="000000"/>
          <w:spacing w:val="24"/>
          <w:w w:val="130"/>
          <w:sz w:val="28"/>
          <w:szCs w:val="28"/>
          <w:lang w:val="uz-Cyrl-UZ"/>
        </w:rPr>
        <w:t xml:space="preserve"> </w:t>
      </w:r>
      <w:r w:rsidRPr="00D81DAF">
        <w:rPr>
          <w:color w:val="000000"/>
          <w:spacing w:val="24"/>
          <w:w w:val="130"/>
          <w:sz w:val="28"/>
          <w:szCs w:val="28"/>
        </w:rPr>
        <w:t>к</w:t>
      </w:r>
      <w:r w:rsidRPr="00D81DAF">
        <w:rPr>
          <w:color w:val="000000"/>
          <w:spacing w:val="24"/>
          <w:w w:val="130"/>
          <w:sz w:val="28"/>
          <w:szCs w:val="28"/>
          <w:lang w:val="uz-Cyrl-UZ"/>
        </w:rPr>
        <w:t>и</w:t>
      </w:r>
      <w:r w:rsidRPr="00D81DAF">
        <w:rPr>
          <w:color w:val="000000"/>
          <w:spacing w:val="24"/>
          <w:w w:val="130"/>
          <w:sz w:val="28"/>
          <w:szCs w:val="28"/>
        </w:rPr>
        <w:t>чик</w:t>
      </w:r>
      <w:r w:rsidRPr="00D81DAF">
        <w:rPr>
          <w:color w:val="000000"/>
          <w:spacing w:val="24"/>
          <w:w w:val="130"/>
          <w:sz w:val="28"/>
          <w:szCs w:val="28"/>
          <w:lang w:val="uz-Cyrl-UZ"/>
        </w:rPr>
        <w:t xml:space="preserve"> </w:t>
      </w:r>
      <w:r w:rsidRPr="00D81DAF">
        <w:rPr>
          <w:color w:val="000000"/>
          <w:spacing w:val="24"/>
          <w:w w:val="130"/>
          <w:sz w:val="28"/>
          <w:szCs w:val="28"/>
        </w:rPr>
        <w:t xml:space="preserve">бизнес </w:t>
      </w:r>
      <w:r w:rsidRPr="00D81DAF">
        <w:rPr>
          <w:color w:val="000000"/>
          <w:spacing w:val="24"/>
          <w:w w:val="130"/>
          <w:sz w:val="28"/>
          <w:szCs w:val="28"/>
          <w:lang w:val="uz-Cyrl-UZ"/>
        </w:rPr>
        <w:t>ва хусус</w:t>
      </w:r>
      <w:r w:rsidRPr="00D81DAF">
        <w:rPr>
          <w:color w:val="000000"/>
          <w:spacing w:val="24"/>
          <w:w w:val="130"/>
          <w:sz w:val="28"/>
          <w:szCs w:val="28"/>
        </w:rPr>
        <w:t>ий</w:t>
      </w:r>
      <w:r w:rsidRPr="00D81DAF">
        <w:rPr>
          <w:color w:val="000000"/>
          <w:spacing w:val="24"/>
          <w:w w:val="130"/>
          <w:sz w:val="28"/>
          <w:szCs w:val="28"/>
          <w:lang w:val="uz-Cyrl-UZ"/>
        </w:rPr>
        <w:t xml:space="preserve"> </w:t>
      </w:r>
      <w:r w:rsidRPr="00D81DAF">
        <w:rPr>
          <w:color w:val="000000"/>
          <w:spacing w:val="24"/>
          <w:w w:val="130"/>
          <w:sz w:val="28"/>
          <w:szCs w:val="28"/>
        </w:rPr>
        <w:t>т</w:t>
      </w:r>
      <w:r w:rsidRPr="00D81DAF">
        <w:rPr>
          <w:color w:val="000000"/>
          <w:spacing w:val="24"/>
          <w:w w:val="130"/>
          <w:sz w:val="28"/>
          <w:szCs w:val="28"/>
          <w:lang w:val="uz-Cyrl-UZ"/>
        </w:rPr>
        <w:t>ад</w:t>
      </w:r>
      <w:r w:rsidRPr="00D81DAF">
        <w:rPr>
          <w:color w:val="000000"/>
          <w:spacing w:val="24"/>
          <w:w w:val="130"/>
          <w:sz w:val="28"/>
          <w:szCs w:val="28"/>
        </w:rPr>
        <w:t>б</w:t>
      </w:r>
      <w:r w:rsidRPr="00D81DAF">
        <w:rPr>
          <w:color w:val="000000"/>
          <w:spacing w:val="24"/>
          <w:w w:val="130"/>
          <w:sz w:val="28"/>
          <w:szCs w:val="28"/>
          <w:lang w:val="uz-Cyrl-UZ"/>
        </w:rPr>
        <w:t>иркорл</w:t>
      </w:r>
      <w:r w:rsidRPr="00D81DAF">
        <w:rPr>
          <w:color w:val="000000"/>
          <w:spacing w:val="24"/>
          <w:w w:val="130"/>
          <w:sz w:val="28"/>
          <w:szCs w:val="28"/>
        </w:rPr>
        <w:t>и</w:t>
      </w:r>
      <w:r w:rsidRPr="00D81DAF">
        <w:rPr>
          <w:color w:val="000000"/>
          <w:spacing w:val="24"/>
          <w:w w:val="130"/>
          <w:sz w:val="28"/>
          <w:szCs w:val="28"/>
          <w:lang w:val="uz-Cyrl-UZ"/>
        </w:rPr>
        <w:t>к</w:t>
      </w:r>
      <w:r w:rsidRPr="00D81DAF">
        <w:rPr>
          <w:color w:val="000000"/>
          <w:spacing w:val="24"/>
          <w:w w:val="130"/>
          <w:sz w:val="28"/>
          <w:szCs w:val="28"/>
        </w:rPr>
        <w:t>н</w:t>
      </w:r>
      <w:r w:rsidRPr="00D81DAF">
        <w:rPr>
          <w:color w:val="000000"/>
          <w:spacing w:val="24"/>
          <w:w w:val="130"/>
          <w:sz w:val="28"/>
          <w:szCs w:val="28"/>
          <w:lang w:val="uz-Cyrl-UZ"/>
        </w:rPr>
        <w:t xml:space="preserve">и </w:t>
      </w:r>
      <w:r w:rsidRPr="00D81DAF">
        <w:rPr>
          <w:color w:val="000000"/>
          <w:spacing w:val="24"/>
          <w:w w:val="130"/>
          <w:sz w:val="28"/>
          <w:szCs w:val="28"/>
        </w:rPr>
        <w:t>ривожлантириш учун кулай шароитларни в</w:t>
      </w:r>
      <w:r w:rsidRPr="00D81DAF">
        <w:rPr>
          <w:color w:val="000000"/>
          <w:spacing w:val="24"/>
          <w:w w:val="130"/>
          <w:sz w:val="28"/>
          <w:szCs w:val="28"/>
          <w:lang w:val="uz-Cyrl-UZ"/>
        </w:rPr>
        <w:t>ужудг</w:t>
      </w:r>
      <w:r w:rsidRPr="00D81DAF">
        <w:rPr>
          <w:color w:val="000000"/>
          <w:spacing w:val="24"/>
          <w:w w:val="130"/>
          <w:sz w:val="28"/>
          <w:szCs w:val="28"/>
        </w:rPr>
        <w:t>а</w:t>
      </w:r>
      <w:r w:rsidRPr="00D81DAF">
        <w:rPr>
          <w:color w:val="000000"/>
          <w:spacing w:val="24"/>
          <w:w w:val="130"/>
          <w:sz w:val="28"/>
          <w:szCs w:val="28"/>
          <w:lang w:val="uz-Cyrl-UZ"/>
        </w:rPr>
        <w:t xml:space="preserve"> к</w:t>
      </w:r>
      <w:r w:rsidRPr="00D81DAF">
        <w:rPr>
          <w:color w:val="000000"/>
          <w:spacing w:val="24"/>
          <w:w w:val="130"/>
          <w:sz w:val="28"/>
          <w:szCs w:val="28"/>
        </w:rPr>
        <w:t>елт</w:t>
      </w:r>
      <w:r w:rsidRPr="00D81DAF">
        <w:rPr>
          <w:color w:val="000000"/>
          <w:spacing w:val="24"/>
          <w:w w:val="130"/>
          <w:sz w:val="28"/>
          <w:szCs w:val="28"/>
          <w:lang w:val="uz-Cyrl-UZ"/>
        </w:rPr>
        <w:t xml:space="preserve">ириш </w:t>
      </w:r>
      <w:r w:rsidRPr="00D81DAF">
        <w:rPr>
          <w:color w:val="000000"/>
          <w:spacing w:val="24"/>
          <w:w w:val="130"/>
          <w:sz w:val="28"/>
          <w:szCs w:val="28"/>
        </w:rPr>
        <w:t xml:space="preserve">хисобига </w:t>
      </w:r>
      <w:r w:rsidRPr="00D81DAF">
        <w:rPr>
          <w:color w:val="000000"/>
          <w:spacing w:val="24"/>
          <w:w w:val="130"/>
          <w:sz w:val="28"/>
          <w:szCs w:val="28"/>
          <w:lang w:val="uz-Cyrl-UZ"/>
        </w:rPr>
        <w:t>корхо</w:t>
      </w:r>
      <w:r w:rsidRPr="00D81DAF">
        <w:rPr>
          <w:color w:val="000000"/>
          <w:spacing w:val="24"/>
          <w:w w:val="130"/>
          <w:sz w:val="28"/>
          <w:szCs w:val="28"/>
        </w:rPr>
        <w:t>н</w:t>
      </w:r>
      <w:r w:rsidRPr="00D81DAF">
        <w:rPr>
          <w:color w:val="000000"/>
          <w:spacing w:val="24"/>
          <w:w w:val="130"/>
          <w:sz w:val="28"/>
          <w:szCs w:val="28"/>
          <w:lang w:val="uz-Cyrl-UZ"/>
        </w:rPr>
        <w:t>а</w:t>
      </w:r>
      <w:r w:rsidRPr="00D81DAF">
        <w:rPr>
          <w:color w:val="000000"/>
          <w:spacing w:val="24"/>
          <w:w w:val="130"/>
          <w:sz w:val="28"/>
          <w:szCs w:val="28"/>
        </w:rPr>
        <w:t>л</w:t>
      </w:r>
      <w:r w:rsidRPr="00D81DAF">
        <w:rPr>
          <w:color w:val="000000"/>
          <w:spacing w:val="24"/>
          <w:w w:val="130"/>
          <w:sz w:val="28"/>
          <w:szCs w:val="28"/>
          <w:lang w:val="uz-Cyrl-UZ"/>
        </w:rPr>
        <w:t xml:space="preserve">ар </w:t>
      </w:r>
      <w:r w:rsidRPr="00D81DAF">
        <w:rPr>
          <w:color w:val="000000"/>
          <w:spacing w:val="24"/>
          <w:w w:val="130"/>
          <w:sz w:val="28"/>
          <w:szCs w:val="28"/>
        </w:rPr>
        <w:t>т</w:t>
      </w:r>
      <w:r w:rsidRPr="00D81DAF">
        <w:rPr>
          <w:color w:val="000000"/>
          <w:spacing w:val="24"/>
          <w:w w:val="130"/>
          <w:sz w:val="28"/>
          <w:szCs w:val="28"/>
          <w:lang w:val="uz-Cyrl-UZ"/>
        </w:rPr>
        <w:t>у</w:t>
      </w:r>
      <w:r w:rsidRPr="00D81DAF">
        <w:rPr>
          <w:color w:val="000000"/>
          <w:spacing w:val="24"/>
          <w:w w:val="130"/>
          <w:sz w:val="28"/>
          <w:szCs w:val="28"/>
        </w:rPr>
        <w:t>зилишини</w:t>
      </w:r>
      <w:r w:rsidRPr="00D81DAF">
        <w:rPr>
          <w:color w:val="000000"/>
          <w:spacing w:val="24"/>
          <w:w w:val="130"/>
          <w:sz w:val="28"/>
          <w:szCs w:val="28"/>
          <w:lang w:val="uz-Cyrl-UZ"/>
        </w:rPr>
        <w:t xml:space="preserve"> </w:t>
      </w:r>
      <w:r w:rsidRPr="00D81DAF">
        <w:rPr>
          <w:color w:val="000000"/>
          <w:spacing w:val="24"/>
          <w:w w:val="130"/>
          <w:sz w:val="28"/>
          <w:szCs w:val="28"/>
        </w:rPr>
        <w:t>сезиларли</w:t>
      </w:r>
      <w:r w:rsidRPr="00D81DAF">
        <w:rPr>
          <w:color w:val="000000"/>
          <w:spacing w:val="24"/>
          <w:w w:val="130"/>
          <w:sz w:val="28"/>
          <w:szCs w:val="28"/>
          <w:lang w:val="uz-Cyrl-UZ"/>
        </w:rPr>
        <w:t xml:space="preserve"> даражада ў</w:t>
      </w:r>
      <w:r w:rsidRPr="00D81DAF">
        <w:rPr>
          <w:color w:val="000000"/>
          <w:spacing w:val="24"/>
          <w:w w:val="130"/>
          <w:sz w:val="28"/>
          <w:szCs w:val="28"/>
        </w:rPr>
        <w:t>зга</w:t>
      </w:r>
      <w:r w:rsidRPr="00D81DAF">
        <w:rPr>
          <w:color w:val="000000"/>
          <w:spacing w:val="24"/>
          <w:w w:val="130"/>
          <w:sz w:val="28"/>
          <w:szCs w:val="28"/>
          <w:lang w:val="uz-Cyrl-UZ"/>
        </w:rPr>
        <w:t>р</w:t>
      </w:r>
      <w:r w:rsidRPr="00D81DAF">
        <w:rPr>
          <w:color w:val="000000"/>
          <w:spacing w:val="24"/>
          <w:w w:val="130"/>
          <w:sz w:val="28"/>
          <w:szCs w:val="28"/>
        </w:rPr>
        <w:t>ти</w:t>
      </w:r>
      <w:r w:rsidRPr="00D81DAF">
        <w:rPr>
          <w:color w:val="000000"/>
          <w:spacing w:val="24"/>
          <w:w w:val="130"/>
          <w:sz w:val="28"/>
          <w:szCs w:val="28"/>
          <w:lang w:val="uz-Cyrl-UZ"/>
        </w:rPr>
        <w:t>ришга имко</w:t>
      </w:r>
      <w:r w:rsidRPr="00D81DAF">
        <w:rPr>
          <w:color w:val="000000"/>
          <w:spacing w:val="24"/>
          <w:w w:val="130"/>
          <w:sz w:val="28"/>
          <w:szCs w:val="28"/>
        </w:rPr>
        <w:t xml:space="preserve">н </w:t>
      </w:r>
      <w:r w:rsidRPr="00D81DAF">
        <w:rPr>
          <w:color w:val="000000"/>
          <w:spacing w:val="24"/>
          <w:w w:val="130"/>
          <w:sz w:val="28"/>
          <w:szCs w:val="28"/>
          <w:lang w:val="uz-Cyrl-UZ"/>
        </w:rPr>
        <w:t>б</w:t>
      </w:r>
      <w:r w:rsidRPr="00D81DAF">
        <w:rPr>
          <w:color w:val="000000"/>
          <w:spacing w:val="24"/>
          <w:w w:val="130"/>
          <w:sz w:val="28"/>
          <w:szCs w:val="28"/>
        </w:rPr>
        <w:t>е</w:t>
      </w:r>
      <w:r w:rsidRPr="00D81DAF">
        <w:rPr>
          <w:color w:val="000000"/>
          <w:spacing w:val="24"/>
          <w:w w:val="130"/>
          <w:sz w:val="28"/>
          <w:szCs w:val="28"/>
          <w:lang w:val="uz-Cyrl-UZ"/>
        </w:rPr>
        <w:t>р</w:t>
      </w:r>
      <w:r w:rsidRPr="00D81DAF">
        <w:rPr>
          <w:color w:val="000000"/>
          <w:spacing w:val="24"/>
          <w:w w:val="130"/>
          <w:sz w:val="28"/>
          <w:szCs w:val="28"/>
        </w:rPr>
        <w:t>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w:t>
      </w:r>
      <w:r w:rsidRPr="00D81DAF">
        <w:rPr>
          <w:color w:val="000000"/>
          <w:spacing w:val="24"/>
          <w:w w:val="130"/>
          <w:sz w:val="28"/>
          <w:szCs w:val="28"/>
        </w:rPr>
        <w:t>аб</w:t>
      </w:r>
      <w:r w:rsidRPr="00D81DAF">
        <w:rPr>
          <w:color w:val="000000"/>
          <w:spacing w:val="24"/>
          <w:w w:val="130"/>
          <w:sz w:val="28"/>
          <w:szCs w:val="28"/>
          <w:lang w:val="uz-Cyrl-UZ"/>
        </w:rPr>
        <w:t xml:space="preserve"> ч</w:t>
      </w:r>
      <w:r w:rsidRPr="00D81DAF">
        <w:rPr>
          <w:color w:val="000000"/>
          <w:spacing w:val="24"/>
          <w:w w:val="130"/>
          <w:sz w:val="28"/>
          <w:szCs w:val="28"/>
        </w:rPr>
        <w:t>иқари</w:t>
      </w:r>
      <w:r w:rsidRPr="00D81DAF">
        <w:rPr>
          <w:color w:val="000000"/>
          <w:spacing w:val="24"/>
          <w:w w:val="130"/>
          <w:sz w:val="28"/>
          <w:szCs w:val="28"/>
          <w:lang w:val="uz-Cyrl-UZ"/>
        </w:rPr>
        <w:t>ш вос</w:t>
      </w:r>
      <w:r w:rsidRPr="00D81DAF">
        <w:rPr>
          <w:color w:val="000000"/>
          <w:spacing w:val="24"/>
          <w:w w:val="130"/>
          <w:sz w:val="28"/>
          <w:szCs w:val="28"/>
        </w:rPr>
        <w:t>ит</w:t>
      </w:r>
      <w:r w:rsidRPr="00D81DAF">
        <w:rPr>
          <w:color w:val="000000"/>
          <w:spacing w:val="24"/>
          <w:w w:val="130"/>
          <w:sz w:val="28"/>
          <w:szCs w:val="28"/>
          <w:lang w:val="uz-Cyrl-UZ"/>
        </w:rPr>
        <w:t>а</w:t>
      </w:r>
      <w:r w:rsidRPr="00D81DAF">
        <w:rPr>
          <w:color w:val="000000"/>
          <w:spacing w:val="24"/>
          <w:w w:val="130"/>
          <w:sz w:val="28"/>
          <w:szCs w:val="28"/>
        </w:rPr>
        <w:t>ла</w:t>
      </w:r>
      <w:r w:rsidRPr="00D81DAF">
        <w:rPr>
          <w:color w:val="000000"/>
          <w:spacing w:val="24"/>
          <w:w w:val="130"/>
          <w:sz w:val="28"/>
          <w:szCs w:val="28"/>
          <w:lang w:val="uz-Cyrl-UZ"/>
        </w:rPr>
        <w:t>ри бо</w:t>
      </w:r>
      <w:r w:rsidRPr="00D81DAF">
        <w:rPr>
          <w:color w:val="000000"/>
          <w:spacing w:val="24"/>
          <w:w w:val="130"/>
          <w:sz w:val="28"/>
          <w:szCs w:val="28"/>
        </w:rPr>
        <w:t>зо</w:t>
      </w:r>
      <w:r w:rsidRPr="00D81DAF">
        <w:rPr>
          <w:color w:val="000000"/>
          <w:spacing w:val="24"/>
          <w:w w:val="130"/>
          <w:sz w:val="28"/>
          <w:szCs w:val="28"/>
          <w:lang w:val="uz-Cyrl-UZ"/>
        </w:rPr>
        <w:t>ри қат</w:t>
      </w:r>
      <w:r w:rsidRPr="00D81DAF">
        <w:rPr>
          <w:color w:val="000000"/>
          <w:spacing w:val="24"/>
          <w:w w:val="130"/>
          <w:sz w:val="28"/>
          <w:szCs w:val="28"/>
        </w:rPr>
        <w:t>н</w:t>
      </w:r>
      <w:r w:rsidRPr="00D81DAF">
        <w:rPr>
          <w:color w:val="000000"/>
          <w:spacing w:val="24"/>
          <w:w w:val="130"/>
          <w:sz w:val="28"/>
          <w:szCs w:val="28"/>
          <w:lang w:val="uz-Cyrl-UZ"/>
        </w:rPr>
        <w:t>а</w:t>
      </w:r>
      <w:r w:rsidRPr="00D81DAF">
        <w:rPr>
          <w:color w:val="000000"/>
          <w:spacing w:val="24"/>
          <w:w w:val="130"/>
          <w:sz w:val="28"/>
          <w:szCs w:val="28"/>
        </w:rPr>
        <w:t>ш</w:t>
      </w:r>
      <w:r w:rsidRPr="00D81DAF">
        <w:rPr>
          <w:color w:val="000000"/>
          <w:spacing w:val="24"/>
          <w:w w:val="130"/>
          <w:sz w:val="28"/>
          <w:szCs w:val="28"/>
          <w:lang w:val="uz-Cyrl-UZ"/>
        </w:rPr>
        <w:t>ч</w:t>
      </w:r>
      <w:r w:rsidRPr="00D81DAF">
        <w:rPr>
          <w:color w:val="000000"/>
          <w:spacing w:val="24"/>
          <w:w w:val="130"/>
          <w:sz w:val="28"/>
          <w:szCs w:val="28"/>
        </w:rPr>
        <w:t>ил</w:t>
      </w:r>
      <w:r w:rsidRPr="00D81DAF">
        <w:rPr>
          <w:color w:val="000000"/>
          <w:spacing w:val="24"/>
          <w:w w:val="130"/>
          <w:sz w:val="28"/>
          <w:szCs w:val="28"/>
          <w:lang w:val="uz-Cyrl-UZ"/>
        </w:rPr>
        <w:t>арининг му</w:t>
      </w:r>
      <w:r w:rsidRPr="00D81DAF">
        <w:rPr>
          <w:color w:val="000000"/>
          <w:spacing w:val="24"/>
          <w:w w:val="130"/>
          <w:sz w:val="28"/>
          <w:szCs w:val="28"/>
        </w:rPr>
        <w:t>х</w:t>
      </w:r>
      <w:r w:rsidRPr="00D81DAF">
        <w:rPr>
          <w:color w:val="000000"/>
          <w:spacing w:val="24"/>
          <w:w w:val="130"/>
          <w:sz w:val="28"/>
          <w:szCs w:val="28"/>
          <w:lang w:val="uz-Cyrl-UZ"/>
        </w:rPr>
        <w:t>и</w:t>
      </w:r>
      <w:r w:rsidRPr="00D81DAF">
        <w:rPr>
          <w:color w:val="000000"/>
          <w:spacing w:val="24"/>
          <w:w w:val="130"/>
          <w:sz w:val="28"/>
          <w:szCs w:val="28"/>
        </w:rPr>
        <w:t>м</w:t>
      </w:r>
      <w:r w:rsidRPr="00D81DAF">
        <w:rPr>
          <w:color w:val="000000"/>
          <w:spacing w:val="24"/>
          <w:w w:val="130"/>
          <w:sz w:val="28"/>
          <w:szCs w:val="28"/>
          <w:lang w:val="uz-Cyrl-UZ"/>
        </w:rPr>
        <w:t xml:space="preserve"> хусусия</w:t>
      </w:r>
      <w:r w:rsidRPr="00D81DAF">
        <w:rPr>
          <w:color w:val="000000"/>
          <w:spacing w:val="24"/>
          <w:w w:val="130"/>
          <w:sz w:val="28"/>
          <w:szCs w:val="28"/>
        </w:rPr>
        <w:t>т</w:t>
      </w:r>
      <w:r w:rsidRPr="00D81DAF">
        <w:rPr>
          <w:color w:val="000000"/>
          <w:spacing w:val="24"/>
          <w:w w:val="130"/>
          <w:sz w:val="28"/>
          <w:szCs w:val="28"/>
          <w:lang w:val="uz-Cyrl-UZ"/>
        </w:rPr>
        <w:t>лари бу</w:t>
      </w:r>
      <w:r w:rsidRPr="00D81DAF">
        <w:rPr>
          <w:color w:val="000000"/>
          <w:spacing w:val="24"/>
          <w:w w:val="130"/>
          <w:sz w:val="28"/>
          <w:szCs w:val="28"/>
        </w:rPr>
        <w:t>л</w:t>
      </w:r>
      <w:r w:rsidRPr="00D81DAF">
        <w:rPr>
          <w:color w:val="000000"/>
          <w:spacing w:val="24"/>
          <w:w w:val="130"/>
          <w:sz w:val="28"/>
          <w:szCs w:val="28"/>
          <w:lang w:val="uz-Cyrl-UZ"/>
        </w:rPr>
        <w:t>иб, улар</w:t>
      </w:r>
      <w:r w:rsidRPr="00D81DAF">
        <w:rPr>
          <w:color w:val="000000"/>
          <w:spacing w:val="24"/>
          <w:w w:val="130"/>
          <w:sz w:val="28"/>
          <w:szCs w:val="28"/>
        </w:rPr>
        <w:t>н</w:t>
      </w:r>
      <w:r w:rsidRPr="00D81DAF">
        <w:rPr>
          <w:color w:val="000000"/>
          <w:spacing w:val="24"/>
          <w:w w:val="130"/>
          <w:sz w:val="28"/>
          <w:szCs w:val="28"/>
          <w:lang w:val="uz-Cyrl-UZ"/>
        </w:rPr>
        <w:t>и мулк</w:t>
      </w:r>
      <w:r w:rsidRPr="00D81DAF">
        <w:rPr>
          <w:color w:val="000000"/>
          <w:spacing w:val="24"/>
          <w:w w:val="130"/>
          <w:sz w:val="28"/>
          <w:szCs w:val="28"/>
        </w:rPr>
        <w:t>н</w:t>
      </w:r>
      <w:r w:rsidRPr="00D81DAF">
        <w:rPr>
          <w:color w:val="000000"/>
          <w:spacing w:val="24"/>
          <w:w w:val="130"/>
          <w:sz w:val="28"/>
          <w:szCs w:val="28"/>
          <w:lang w:val="uz-Cyrl-UZ"/>
        </w:rPr>
        <w:t>и</w:t>
      </w:r>
      <w:r w:rsidRPr="00D81DAF">
        <w:rPr>
          <w:color w:val="000000"/>
          <w:spacing w:val="24"/>
          <w:w w:val="130"/>
          <w:sz w:val="28"/>
          <w:szCs w:val="28"/>
        </w:rPr>
        <w:t>н</w:t>
      </w:r>
      <w:r w:rsidRPr="00D81DAF">
        <w:rPr>
          <w:color w:val="000000"/>
          <w:spacing w:val="24"/>
          <w:w w:val="130"/>
          <w:sz w:val="28"/>
          <w:szCs w:val="28"/>
          <w:lang w:val="uz-Cyrl-UZ"/>
        </w:rPr>
        <w:t xml:space="preserve">г у </w:t>
      </w:r>
      <w:r w:rsidRPr="00D81DAF">
        <w:rPr>
          <w:color w:val="000000"/>
          <w:spacing w:val="24"/>
          <w:w w:val="130"/>
          <w:sz w:val="28"/>
          <w:szCs w:val="28"/>
        </w:rPr>
        <w:t>ё</w:t>
      </w:r>
      <w:r w:rsidRPr="00D81DAF">
        <w:rPr>
          <w:color w:val="000000"/>
          <w:spacing w:val="24"/>
          <w:w w:val="130"/>
          <w:sz w:val="28"/>
          <w:szCs w:val="28"/>
          <w:lang w:val="uz-Cyrl-UZ"/>
        </w:rPr>
        <w:t>ки бу тур</w:t>
      </w:r>
      <w:r w:rsidRPr="00D81DAF">
        <w:rPr>
          <w:color w:val="000000"/>
          <w:spacing w:val="24"/>
          <w:w w:val="130"/>
          <w:sz w:val="28"/>
          <w:szCs w:val="28"/>
        </w:rPr>
        <w:t>ига</w:t>
      </w:r>
      <w:r w:rsidRPr="00D81DAF">
        <w:rPr>
          <w:color w:val="000000"/>
          <w:spacing w:val="24"/>
          <w:w w:val="130"/>
          <w:sz w:val="28"/>
          <w:szCs w:val="28"/>
          <w:lang w:val="uz-Cyrl-UZ"/>
        </w:rPr>
        <w:t xml:space="preserve"> </w:t>
      </w:r>
      <w:r w:rsidRPr="00D81DAF">
        <w:rPr>
          <w:color w:val="000000"/>
          <w:spacing w:val="24"/>
          <w:w w:val="130"/>
          <w:sz w:val="28"/>
          <w:szCs w:val="28"/>
        </w:rPr>
        <w:t>тааллуқли</w:t>
      </w:r>
      <w:r w:rsidRPr="00D81DAF">
        <w:rPr>
          <w:color w:val="000000"/>
          <w:spacing w:val="24"/>
          <w:w w:val="130"/>
          <w:sz w:val="28"/>
          <w:szCs w:val="28"/>
          <w:lang w:val="uz-Cyrl-UZ"/>
        </w:rPr>
        <w:t xml:space="preserve"> эканлиги  ҳис</w:t>
      </w:r>
      <w:r w:rsidRPr="00D81DAF">
        <w:rPr>
          <w:color w:val="000000"/>
          <w:spacing w:val="24"/>
          <w:w w:val="130"/>
          <w:sz w:val="28"/>
          <w:szCs w:val="28"/>
        </w:rPr>
        <w:t>обл</w:t>
      </w:r>
      <w:r w:rsidRPr="00D81DAF">
        <w:rPr>
          <w:color w:val="000000"/>
          <w:spacing w:val="24"/>
          <w:w w:val="130"/>
          <w:sz w:val="28"/>
          <w:szCs w:val="28"/>
          <w:lang w:val="uz-Cyrl-UZ"/>
        </w:rPr>
        <w:t>а</w:t>
      </w:r>
      <w:r w:rsidRPr="00D81DAF">
        <w:rPr>
          <w:color w:val="000000"/>
          <w:spacing w:val="24"/>
          <w:w w:val="130"/>
          <w:sz w:val="28"/>
          <w:szCs w:val="28"/>
        </w:rPr>
        <w:t>н</w:t>
      </w:r>
      <w:r w:rsidRPr="00D81DAF">
        <w:rPr>
          <w:color w:val="000000"/>
          <w:spacing w:val="24"/>
          <w:w w:val="130"/>
          <w:sz w:val="28"/>
          <w:szCs w:val="28"/>
          <w:lang w:val="uz-Cyrl-UZ"/>
        </w:rPr>
        <w:t>а</w:t>
      </w:r>
      <w:r w:rsidRPr="00D81DAF">
        <w:rPr>
          <w:color w:val="000000"/>
          <w:spacing w:val="24"/>
          <w:w w:val="130"/>
          <w:sz w:val="28"/>
          <w:szCs w:val="28"/>
        </w:rPr>
        <w:t>д</w:t>
      </w:r>
      <w:r w:rsidRPr="00D81DAF">
        <w:rPr>
          <w:color w:val="000000"/>
          <w:spacing w:val="24"/>
          <w:w w:val="130"/>
          <w:sz w:val="28"/>
          <w:szCs w:val="28"/>
          <w:lang w:val="uz-Cyrl-UZ"/>
        </w:rPr>
        <w:t xml:space="preserve">и. Расмий статистикада, одатда </w:t>
      </w:r>
      <w:r w:rsidRPr="00D81DAF">
        <w:rPr>
          <w:color w:val="000000"/>
          <w:spacing w:val="24"/>
          <w:w w:val="130"/>
          <w:sz w:val="28"/>
          <w:szCs w:val="28"/>
        </w:rPr>
        <w:t xml:space="preserve">давлат сектори кооператив ва хусусий </w:t>
      </w:r>
      <w:r w:rsidRPr="00D81DAF">
        <w:rPr>
          <w:color w:val="000000"/>
          <w:spacing w:val="24"/>
          <w:w w:val="130"/>
          <w:sz w:val="28"/>
          <w:szCs w:val="28"/>
          <w:lang w:val="uz-Cyrl-UZ"/>
        </w:rPr>
        <w:t>(</w:t>
      </w:r>
      <w:r w:rsidRPr="00D81DAF">
        <w:rPr>
          <w:color w:val="000000"/>
          <w:spacing w:val="24"/>
          <w:w w:val="130"/>
          <w:sz w:val="28"/>
          <w:szCs w:val="28"/>
        </w:rPr>
        <w:t>шахсий</w:t>
      </w:r>
      <w:r w:rsidRPr="00D81DAF">
        <w:rPr>
          <w:color w:val="000000"/>
          <w:spacing w:val="24"/>
          <w:w w:val="130"/>
          <w:sz w:val="28"/>
          <w:szCs w:val="28"/>
          <w:lang w:val="uz-Cyrl-UZ"/>
        </w:rPr>
        <w:t>) сектор бир-биридан фарқланади.</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lastRenderedPageBreak/>
        <w:t>Гарчи, бугунги кунда, корхоналарни мулк шаклига кўра фарқланиши бўйича ишончли ва тўлиқ статистик маълумот мавжуд бўлмасада унда шу нарса аёнки, давлат сектори барча кўрсаткичлар бўйича бозор муносабатларига ўтиш шароитларида улуши бир оз камайганига қарамай хамон устун вазиятда турибди. Бу кўп жиҳатдан бозор иқтисодиёти ўзанига ўтишнинг биринчи йилларида хусусийлаштириш паст суръатларда бўлгани билан</w: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8705215</wp:posOffset>
                </wp:positionH>
                <wp:positionV relativeFrom="paragraph">
                  <wp:posOffset>-106680</wp:posOffset>
                </wp:positionV>
                <wp:extent cx="0" cy="189230"/>
                <wp:effectExtent l="13970" t="12700" r="5080"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2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5.45pt,-8.4pt" to="685.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" o:allowincell="f" strokeweight=".5pt">
                <w10:wrap anchorx="margin"/>
              </v:line>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8674735</wp:posOffset>
                </wp:positionH>
                <wp:positionV relativeFrom="paragraph">
                  <wp:posOffset>1654810</wp:posOffset>
                </wp:positionV>
                <wp:extent cx="0" cy="1134110"/>
                <wp:effectExtent l="12065" t="12065" r="6985"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41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3.05pt,130.3pt" to="683.0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" o:allowincell="f" strokeweight=".25pt">
                <w10:wrap anchorx="margin"/>
              </v:line>
            </w:pict>
          </mc:Fallback>
        </mc:AlternateContent>
      </w:r>
      <w:r w:rsidRPr="00D81DAF">
        <w:rPr>
          <w:color w:val="000000"/>
          <w:spacing w:val="24"/>
          <w:w w:val="130"/>
          <w:sz w:val="28"/>
          <w:szCs w:val="28"/>
          <w:lang w:val="uz-Cyrl-UZ"/>
        </w:rPr>
        <w:t xml:space="preserve"> изохланади. Аммо, 90-йиллар ўрталарига келиб давлат корхоналарини акциадорлик жамиятларига ва хусусий фирмаларга айлантириш жараёни сезиларли даражада жадаллашди. Давлат секторидан чиқишга интилиш унда банд бўлганлар сонининг қисқарганлигида ҳам яққол кўринади.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Бозор муносабатларини янада ривожнантириш ва чуқурлаштириш мақсадида иқтисодни ислоҳ қилиш асосий бозор иштирокчилари хам миқдорий, хам сифат тавсифларини сезиларли ўзгартириши шубхасиздир. Бу ишлаб чиқариш воситаларини ишлаб чиқарувчилар ва истеъмол қилувчиларга қандай тааллуқли бўлса-да, тажорат-воситачилик ташкилотларига ҳам шунчалик тааллуқлидир.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Кейингилар ишлаб чиқариш воситалари бозорида тобора яққолроқ кўзга ташланмоқдалар.</w:t>
      </w:r>
    </w:p>
    <w:p w:rsidR="00AD2842" w:rsidRPr="00D81DAF" w:rsidRDefault="00AD2842" w:rsidP="00AD2842">
      <w:pPr>
        <w:shd w:val="clear" w:color="auto" w:fill="FFFFFF"/>
        <w:ind w:firstLine="709"/>
        <w:jc w:val="center"/>
        <w:rPr>
          <w:b/>
          <w:bCs/>
          <w:i/>
          <w:iCs/>
          <w:spacing w:val="24"/>
          <w:w w:val="130"/>
          <w:sz w:val="28"/>
          <w:szCs w:val="28"/>
          <w:lang w:val="uz-Cyrl-UZ"/>
        </w:rPr>
      </w:pPr>
      <w:r w:rsidRPr="00D81DAF">
        <w:rPr>
          <w:color w:val="000000"/>
          <w:spacing w:val="24"/>
          <w:w w:val="130"/>
          <w:sz w:val="28"/>
          <w:szCs w:val="28"/>
          <w:lang w:val="uz-Cyrl-UZ"/>
        </w:rPr>
        <w:br w:type="page"/>
      </w:r>
      <w:r w:rsidRPr="00D81DAF">
        <w:rPr>
          <w:b/>
          <w:bCs/>
          <w:i/>
          <w:iCs/>
          <w:color w:val="000000"/>
          <w:spacing w:val="24"/>
          <w:w w:val="130"/>
          <w:sz w:val="28"/>
          <w:szCs w:val="28"/>
          <w:lang w:val="uz-Cyrl-UZ"/>
        </w:rPr>
        <w:lastRenderedPageBreak/>
        <w:t>1.3. Х</w:t>
      </w:r>
      <w:r w:rsidRPr="00D81DAF">
        <w:rPr>
          <w:b/>
          <w:bCs/>
          <w:i/>
          <w:iCs/>
          <w:color w:val="000000"/>
          <w:spacing w:val="24"/>
          <w:w w:val="130"/>
          <w:sz w:val="28"/>
          <w:szCs w:val="28"/>
        </w:rPr>
        <w:t>ў</w:t>
      </w:r>
      <w:r w:rsidRPr="00D81DAF">
        <w:rPr>
          <w:b/>
          <w:bCs/>
          <w:i/>
          <w:iCs/>
          <w:color w:val="000000"/>
          <w:spacing w:val="24"/>
          <w:w w:val="130"/>
          <w:sz w:val="28"/>
          <w:szCs w:val="28"/>
          <w:lang w:val="uz-Cyrl-UZ"/>
        </w:rPr>
        <w:t>жалик фаолияти шакл</w:t>
      </w:r>
      <w:r w:rsidRPr="00D81DAF">
        <w:rPr>
          <w:b/>
          <w:bCs/>
          <w:i/>
          <w:iCs/>
          <w:color w:val="000000"/>
          <w:spacing w:val="24"/>
          <w:w w:val="130"/>
          <w:sz w:val="28"/>
          <w:szCs w:val="28"/>
        </w:rPr>
        <w:t>и</w:t>
      </w:r>
      <w:r w:rsidRPr="00D81DAF">
        <w:rPr>
          <w:b/>
          <w:bCs/>
          <w:i/>
          <w:iCs/>
          <w:color w:val="000000"/>
          <w:spacing w:val="24"/>
          <w:w w:val="130"/>
          <w:sz w:val="28"/>
          <w:szCs w:val="28"/>
          <w:lang w:val="uz-Cyrl-UZ"/>
        </w:rPr>
        <w:t xml:space="preserve"> с</w:t>
      </w:r>
      <w:r w:rsidRPr="00D81DAF">
        <w:rPr>
          <w:b/>
          <w:bCs/>
          <w:i/>
          <w:iCs/>
          <w:color w:val="000000"/>
          <w:spacing w:val="24"/>
          <w:w w:val="130"/>
          <w:sz w:val="28"/>
          <w:szCs w:val="28"/>
        </w:rPr>
        <w:t>и</w:t>
      </w:r>
      <w:r w:rsidRPr="00D81DAF">
        <w:rPr>
          <w:b/>
          <w:bCs/>
          <w:i/>
          <w:iCs/>
          <w:color w:val="000000"/>
          <w:spacing w:val="24"/>
          <w:w w:val="130"/>
          <w:sz w:val="28"/>
          <w:szCs w:val="28"/>
          <w:lang w:val="uz-Cyrl-UZ"/>
        </w:rPr>
        <w:t>фат</w:t>
      </w:r>
      <w:r w:rsidRPr="00D81DAF">
        <w:rPr>
          <w:b/>
          <w:bCs/>
          <w:i/>
          <w:iCs/>
          <w:color w:val="000000"/>
          <w:spacing w:val="24"/>
          <w:w w:val="130"/>
          <w:sz w:val="28"/>
          <w:szCs w:val="28"/>
        </w:rPr>
        <w:t>и</w:t>
      </w:r>
      <w:r w:rsidRPr="00D81DAF">
        <w:rPr>
          <w:b/>
          <w:bCs/>
          <w:i/>
          <w:iCs/>
          <w:color w:val="000000"/>
          <w:spacing w:val="24"/>
          <w:w w:val="130"/>
          <w:sz w:val="28"/>
          <w:szCs w:val="28"/>
          <w:lang w:val="uz-Cyrl-UZ"/>
        </w:rPr>
        <w:t>даг</w:t>
      </w:r>
      <w:r w:rsidRPr="00D81DAF">
        <w:rPr>
          <w:b/>
          <w:bCs/>
          <w:i/>
          <w:iCs/>
          <w:color w:val="000000"/>
          <w:spacing w:val="24"/>
          <w:w w:val="130"/>
          <w:sz w:val="28"/>
          <w:szCs w:val="28"/>
        </w:rPr>
        <w:t>и</w:t>
      </w:r>
      <w:r w:rsidRPr="00D81DAF">
        <w:rPr>
          <w:b/>
          <w:bCs/>
          <w:i/>
          <w:iCs/>
          <w:color w:val="000000"/>
          <w:spacing w:val="24"/>
          <w:w w:val="130"/>
          <w:sz w:val="28"/>
          <w:szCs w:val="28"/>
          <w:lang w:val="uz-Cyrl-UZ"/>
        </w:rPr>
        <w:t xml:space="preserve"> воситачил</w:t>
      </w:r>
      <w:r w:rsidRPr="00D81DAF">
        <w:rPr>
          <w:b/>
          <w:bCs/>
          <w:i/>
          <w:iCs/>
          <w:color w:val="000000"/>
          <w:spacing w:val="24"/>
          <w:w w:val="130"/>
          <w:sz w:val="28"/>
          <w:szCs w:val="28"/>
        </w:rPr>
        <w:t>и</w:t>
      </w:r>
      <w:r w:rsidRPr="00D81DAF">
        <w:rPr>
          <w:b/>
          <w:bCs/>
          <w:i/>
          <w:iCs/>
          <w:color w:val="000000"/>
          <w:spacing w:val="24"/>
          <w:w w:val="130"/>
          <w:sz w:val="28"/>
          <w:szCs w:val="28"/>
          <w:lang w:val="uz-Cyrl-UZ"/>
        </w:rPr>
        <w:t>к</w:t>
      </w:r>
      <w:r w:rsidRPr="00D81DAF">
        <w:rPr>
          <w:b/>
          <w:bCs/>
          <w:i/>
          <w:iCs/>
          <w:color w:val="000000"/>
          <w:spacing w:val="24"/>
          <w:w w:val="130"/>
          <w:sz w:val="28"/>
          <w:szCs w:val="28"/>
        </w:rPr>
        <w:t>н</w:t>
      </w:r>
      <w:r w:rsidRPr="00D81DAF">
        <w:rPr>
          <w:b/>
          <w:bCs/>
          <w:i/>
          <w:iCs/>
          <w:color w:val="000000"/>
          <w:spacing w:val="24"/>
          <w:w w:val="130"/>
          <w:sz w:val="28"/>
          <w:szCs w:val="28"/>
          <w:lang w:val="uz-Cyrl-UZ"/>
        </w:rPr>
        <w:t>и</w:t>
      </w:r>
      <w:r w:rsidRPr="00D81DAF">
        <w:rPr>
          <w:b/>
          <w:bCs/>
          <w:i/>
          <w:iCs/>
          <w:color w:val="000000"/>
          <w:spacing w:val="24"/>
          <w:w w:val="130"/>
          <w:sz w:val="28"/>
          <w:szCs w:val="28"/>
        </w:rPr>
        <w:t>н</w:t>
      </w:r>
      <w:r w:rsidRPr="00D81DAF">
        <w:rPr>
          <w:b/>
          <w:bCs/>
          <w:i/>
          <w:iCs/>
          <w:color w:val="000000"/>
          <w:spacing w:val="24"/>
          <w:w w:val="130"/>
          <w:sz w:val="28"/>
          <w:szCs w:val="28"/>
          <w:lang w:val="uz-Cyrl-UZ"/>
        </w:rPr>
        <w:t>г моҳияти</w:t>
      </w:r>
    </w:p>
    <w:p w:rsidR="00AD2842" w:rsidRPr="00D81DAF" w:rsidRDefault="00AD2842" w:rsidP="00AD2842">
      <w:pPr>
        <w:shd w:val="clear" w:color="auto" w:fill="FFFFFF"/>
        <w:ind w:firstLine="709"/>
        <w:jc w:val="both"/>
        <w:rPr>
          <w:color w:val="000000"/>
          <w:spacing w:val="24"/>
          <w:w w:val="130"/>
          <w:sz w:val="28"/>
          <w:szCs w:val="28"/>
          <w:lang w:val="uz-Cyrl-UZ"/>
        </w:rPr>
      </w:pP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Ер куррасининг турли нуқталарида олиб борилган қидириш ишлари ва археологиявий тадқиқотлар натажасида кўпинча хайратомуз ҳолатларга дуч келинади. Масалан, бирор товар-моддий қимматдорлик, айтайлик, фақат Исландиядагина ишлаб чиқилганига қарамай Белгиядан топилади ёки аксинча. Албатта буни одамларнинг янги манзил излаб кўчиб юрганликлари билан ёки саргузаштлар, босқинчилик урушлари ва бошқа тасодифий хусусиятга эга ҳолатлар билан изохлаш мумкин. Бироқ, олимларнинг тадқиқотлари шуни исботламоқдаки, товарларнинг шаҳарлараро ва қитьалараро ҳаракатланиши кўпинча қонуниятлар билан боғлиқ экан. Қуйида буни изоҳлашга ҳаракат қиламиз.</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Ҳар қандай товар, маълумки, инсоннинг муайян талабларини қондириш учун ишлаб чиқарилади. Бирор товарга бўлган мавжуд ёки кутилаётган талаб ўтиш ишлаб чиқаришга бўлган иштиёқни қўзғовчи омил бўлади. Ишлаб чиқариш ҳажми эса, одатда талаб миқдори ва унинг географиясига боғлиқдир.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Ишлаб чиқарувчилар тарихан маҳаллий талабни қондириш мўлжаллаганлар, аммо унинг ўсиб бориши ва ишлаб чиқаришни кўпайтириш, хамда фойда олиш имконининг юзага келиши туфайли улар бошқа шаҳар, қитьаларнинг бозорларига кўз тикадилар, бунда ўз товарлари билан у ерлардаги талаб ҳали қониқтирилмаганини эътиборга оладилар.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Лекин янги бозорларни ўзлаштириш сезиларли даражада моддий ва молиявий харажатларни — транспорт, товар кўриниши ҳолатини сақлаш ва ишлаб чиқарувчилар маҳсулотини сотувга чиқариш бўйича харажатларни талаб қилади. Бу харажатларни кўпчилик товар ишлаб чиқарувчилар кўтара олмаслига мумкин.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lastRenderedPageBreak/>
        <w:t>Шундай қилиб, очилаётган янгидан янги бозорлардаги истеъмолчиларга товарларни ишлаб чиқарувчилардан етиб боришини ўз зиммасига олувчи тадбиркорларнинг янга тоифаси юзага келиши зарурат тақозосига айланди.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Мазкур вазифани ўз зиммасига олишга қарор килган тадбиркорлар ўз интилишларида мутлақо беғараз дейишлик, оддий қилиб айтганда, соддаликдан ўзга нарса эмас.</w:t>
      </w:r>
    </w:p>
    <w:p w:rsidR="00AD2842" w:rsidRPr="00D81DAF" w:rsidRDefault="00AD2842" w:rsidP="00AD2842">
      <w:pPr>
        <w:shd w:val="clear" w:color="auto" w:fill="FFFFFF"/>
        <w:tabs>
          <w:tab w:val="left" w:pos="2885"/>
          <w:tab w:val="left" w:leader="underscore" w:pos="3965"/>
        </w:tabs>
        <w:ind w:firstLine="709"/>
        <w:jc w:val="both"/>
        <w:rPr>
          <w:spacing w:val="24"/>
          <w:w w:val="130"/>
          <w:sz w:val="28"/>
          <w:szCs w:val="28"/>
          <w:lang w:val="uz-Cyrl-UZ"/>
        </w:rPr>
      </w:pPr>
      <w:r w:rsidRPr="00D81DAF">
        <w:rPr>
          <w:color w:val="000000"/>
          <w:spacing w:val="24"/>
          <w:w w:val="130"/>
          <w:sz w:val="28"/>
          <w:szCs w:val="28"/>
          <w:lang w:val="uz-Cyrl-UZ"/>
        </w:rPr>
        <w:t>Уларни бундай фаолият кўрсатишга ундаган омил, шубҳасиз улар сотадиган товарнинг у ишлаб чиқарилган жойдаги нархи билан у сотиладиган, яъни ишлаб чиқарилган жойдан анча олисдаги — бозордаги нархи ўртасидага фарқдир. Ана шу нархдаги фарқ сарф-харажатларни қоплаб, яна уларни қаноатлантирадиган фойда ҳам келтиради.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Шундай қилиб, тарихан, бозор сахнасида тижорат асосида муайян товарларни ишлаб чиқарувчилар ва истеъмол этувчилар ўртасида воситачилис қилувчи тадбиркорларнинг янги тоифаси пайдо бўлди.</w:t>
      </w:r>
    </w:p>
    <w:p w:rsidR="00AD2842" w:rsidRPr="00D81DAF" w:rsidRDefault="00AD2842" w:rsidP="00AD2842">
      <w:pPr>
        <w:shd w:val="clear" w:color="auto" w:fill="FFFFFF"/>
        <w:ind w:firstLine="709"/>
        <w:jc w:val="both"/>
        <w:rPr>
          <w:spacing w:val="24"/>
          <w:w w:val="130"/>
          <w:sz w:val="28"/>
          <w:szCs w:val="28"/>
        </w:rPr>
      </w:pPr>
      <w:r w:rsidRPr="00D81DAF">
        <w:rPr>
          <w:color w:val="000000"/>
          <w:spacing w:val="24"/>
          <w:w w:val="130"/>
          <w:sz w:val="28"/>
          <w:szCs w:val="28"/>
          <w:lang w:val="uz-Cyrl-UZ"/>
        </w:rPr>
        <w:t>Улар бизнинг юртимизда — савдогарлар, русларда "купец"лар деб аталган.</w:t>
      </w:r>
    </w:p>
    <w:p w:rsidR="00AD2842" w:rsidRPr="00D81DAF" w:rsidRDefault="00AD2842" w:rsidP="00AD2842">
      <w:pPr>
        <w:ind w:firstLine="709"/>
        <w:jc w:val="both"/>
        <w:rPr>
          <w:color w:val="000000"/>
          <w:spacing w:val="24"/>
          <w:w w:val="130"/>
          <w:sz w:val="28"/>
          <w:szCs w:val="28"/>
          <w:lang w:val="uz-Cyrl-UZ"/>
        </w:rPr>
      </w:pPr>
      <w:r w:rsidRPr="00D81DAF">
        <w:rPr>
          <w:color w:val="000000"/>
          <w:spacing w:val="24"/>
          <w:w w:val="130"/>
          <w:sz w:val="28"/>
          <w:szCs w:val="28"/>
          <w:lang w:val="uz-Cyrl-UZ"/>
        </w:rPr>
        <w:t>Тижорат-воситачилих фаолияти билан шуғулланиб, бу кишилар фақ</w:t>
      </w:r>
      <w:r w:rsidRPr="00D81DAF">
        <w:rPr>
          <w:color w:val="000000"/>
          <w:spacing w:val="24"/>
          <w:w w:val="130"/>
          <w:sz w:val="28"/>
          <w:szCs w:val="28"/>
        </w:rPr>
        <w:t>а</w:t>
      </w:r>
      <w:r w:rsidRPr="00D81DAF">
        <w:rPr>
          <w:color w:val="000000"/>
          <w:spacing w:val="24"/>
          <w:w w:val="130"/>
          <w:sz w:val="28"/>
          <w:szCs w:val="28"/>
          <w:lang w:val="uz-Cyrl-UZ"/>
        </w:rPr>
        <w:t>т товарларнигина ишлаб чиқарувчилардан истеъмолч</w:t>
      </w:r>
      <w:r w:rsidRPr="00D81DAF">
        <w:rPr>
          <w:color w:val="000000"/>
          <w:spacing w:val="24"/>
          <w:w w:val="130"/>
          <w:sz w:val="28"/>
          <w:szCs w:val="28"/>
        </w:rPr>
        <w:t>илар</w:t>
      </w:r>
      <w:r w:rsidRPr="00D81DAF">
        <w:rPr>
          <w:color w:val="000000"/>
          <w:spacing w:val="24"/>
          <w:w w:val="130"/>
          <w:sz w:val="28"/>
          <w:szCs w:val="28"/>
          <w:lang w:val="uz-Cyrl-UZ"/>
        </w:rPr>
        <w:t>га томон харакатини таъминлабг</w:t>
      </w:r>
      <w:r w:rsidRPr="00D81DAF">
        <w:rPr>
          <w:color w:val="000000"/>
          <w:spacing w:val="24"/>
          <w:w w:val="130"/>
          <w:sz w:val="28"/>
          <w:szCs w:val="28"/>
        </w:rPr>
        <w:t>и</w:t>
      </w:r>
      <w:r w:rsidRPr="00D81DAF">
        <w:rPr>
          <w:color w:val="000000"/>
          <w:spacing w:val="24"/>
          <w:w w:val="130"/>
          <w:sz w:val="28"/>
          <w:szCs w:val="28"/>
          <w:lang w:val="uz-Cyrl-UZ"/>
        </w:rPr>
        <w:t>на қолмай, балки, тадқиқотчилар т</w:t>
      </w:r>
      <w:r w:rsidRPr="00D81DAF">
        <w:rPr>
          <w:color w:val="000000"/>
          <w:spacing w:val="24"/>
          <w:w w:val="130"/>
          <w:sz w:val="28"/>
          <w:szCs w:val="28"/>
        </w:rPr>
        <w:t>а</w:t>
      </w:r>
      <w:r w:rsidRPr="00D81DAF">
        <w:rPr>
          <w:color w:val="000000"/>
          <w:spacing w:val="24"/>
          <w:w w:val="130"/>
          <w:sz w:val="28"/>
          <w:szCs w:val="28"/>
          <w:lang w:val="uz-Cyrl-UZ"/>
        </w:rPr>
        <w:t>ъкидлаб ўтганлар</w:t>
      </w:r>
      <w:r w:rsidRPr="00D81DAF">
        <w:rPr>
          <w:color w:val="000000"/>
          <w:spacing w:val="24"/>
          <w:w w:val="130"/>
          <w:sz w:val="28"/>
          <w:szCs w:val="28"/>
        </w:rPr>
        <w:t>и</w:t>
      </w:r>
      <w:r w:rsidRPr="00D81DAF">
        <w:rPr>
          <w:color w:val="000000"/>
          <w:spacing w:val="24"/>
          <w:w w:val="130"/>
          <w:sz w:val="28"/>
          <w:szCs w:val="28"/>
          <w:lang w:val="uz-Cyrl-UZ"/>
        </w:rPr>
        <w:t>дек турли халқлар ва да</w:t>
      </w:r>
      <w:r w:rsidRPr="00D81DAF">
        <w:rPr>
          <w:color w:val="000000"/>
          <w:spacing w:val="24"/>
          <w:w w:val="130"/>
          <w:sz w:val="28"/>
          <w:szCs w:val="28"/>
        </w:rPr>
        <w:t>вла</w:t>
      </w:r>
      <w:r w:rsidRPr="00D81DAF">
        <w:rPr>
          <w:color w:val="000000"/>
          <w:spacing w:val="24"/>
          <w:w w:val="130"/>
          <w:sz w:val="28"/>
          <w:szCs w:val="28"/>
          <w:lang w:val="uz-Cyrl-UZ"/>
        </w:rPr>
        <w:t>тлар ўртасидаги маданият ма</w:t>
      </w:r>
      <w:r w:rsidRPr="00D81DAF">
        <w:rPr>
          <w:color w:val="000000"/>
          <w:spacing w:val="24"/>
          <w:w w:val="130"/>
          <w:sz w:val="28"/>
          <w:szCs w:val="28"/>
        </w:rPr>
        <w:t>о</w:t>
      </w:r>
      <w:r w:rsidRPr="00D81DAF">
        <w:rPr>
          <w:color w:val="000000"/>
          <w:spacing w:val="24"/>
          <w:w w:val="130"/>
          <w:sz w:val="28"/>
          <w:szCs w:val="28"/>
          <w:lang w:val="uz-Cyrl-UZ"/>
        </w:rPr>
        <w:t>риф, фан ва б</w:t>
      </w:r>
      <w:r w:rsidRPr="00D81DAF">
        <w:rPr>
          <w:color w:val="000000"/>
          <w:spacing w:val="24"/>
          <w:w w:val="130"/>
          <w:sz w:val="28"/>
          <w:szCs w:val="28"/>
        </w:rPr>
        <w:t>ошқа</w:t>
      </w:r>
      <w:r w:rsidRPr="00D81DAF">
        <w:rPr>
          <w:color w:val="000000"/>
          <w:spacing w:val="24"/>
          <w:w w:val="130"/>
          <w:sz w:val="28"/>
          <w:szCs w:val="28"/>
          <w:lang w:val="uz-Cyrl-UZ"/>
        </w:rPr>
        <w:t xml:space="preserve"> соҳа бўйича муносабатлар </w:t>
      </w:r>
      <w:r w:rsidRPr="00D81DAF">
        <w:rPr>
          <w:color w:val="000000"/>
          <w:spacing w:val="24"/>
          <w:w w:val="130"/>
          <w:sz w:val="28"/>
          <w:szCs w:val="28"/>
        </w:rPr>
        <w:t>ривож</w:t>
      </w:r>
      <w:r w:rsidRPr="00D81DAF">
        <w:rPr>
          <w:color w:val="000000"/>
          <w:spacing w:val="24"/>
          <w:w w:val="130"/>
          <w:sz w:val="28"/>
          <w:szCs w:val="28"/>
          <w:lang w:val="uz-Cyrl-UZ"/>
        </w:rPr>
        <w:t>ига х</w:t>
      </w:r>
      <w:r w:rsidRPr="00D81DAF">
        <w:rPr>
          <w:color w:val="000000"/>
          <w:spacing w:val="24"/>
          <w:w w:val="130"/>
          <w:sz w:val="28"/>
          <w:szCs w:val="28"/>
        </w:rPr>
        <w:t>а</w:t>
      </w:r>
      <w:r w:rsidRPr="00D81DAF">
        <w:rPr>
          <w:color w:val="000000"/>
          <w:spacing w:val="24"/>
          <w:w w:val="130"/>
          <w:sz w:val="28"/>
          <w:szCs w:val="28"/>
          <w:lang w:val="uz-Cyrl-UZ"/>
        </w:rPr>
        <w:t>м ўз ҳиссаларини қўшганлар.</w:t>
      </w:r>
    </w:p>
    <w:p w:rsidR="00AD2842" w:rsidRPr="00D81DAF" w:rsidRDefault="00AD2842" w:rsidP="00AD2842">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8366760</wp:posOffset>
                </wp:positionH>
                <wp:positionV relativeFrom="paragraph">
                  <wp:posOffset>-454025</wp:posOffset>
                </wp:positionV>
                <wp:extent cx="0" cy="829310"/>
                <wp:effectExtent l="8890" t="12065" r="10160"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93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8.8pt,-35.75pt" to="658.8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" o:allowincell="f" strokeweight=".95pt">
                <w10:wrap anchorx="margin"/>
              </v:line>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8689975</wp:posOffset>
                </wp:positionH>
                <wp:positionV relativeFrom="paragraph">
                  <wp:posOffset>4428490</wp:posOffset>
                </wp:positionV>
                <wp:extent cx="0" cy="2115185"/>
                <wp:effectExtent l="8255" t="8255" r="1079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518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4.25pt,348.7pt" to="684.25pt,5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" o:allowincell="f" strokeweight=".7pt">
                <w10:wrap anchorx="margin"/>
              </v:line>
            </w:pict>
          </mc:Fallback>
        </mc:AlternateContent>
      </w:r>
      <w:r w:rsidRPr="00D81DAF">
        <w:rPr>
          <w:color w:val="000000"/>
          <w:spacing w:val="24"/>
          <w:w w:val="130"/>
          <w:sz w:val="28"/>
          <w:szCs w:val="28"/>
          <w:lang w:val="uz-Cyrl-UZ"/>
        </w:rPr>
        <w:t>Шуни алоҳида таъкидлаш жоизки, воситачилик фаолияти, гарчи моҳиятан тижорат фаолиятига яқин бўлса-да, лекин айни бир фаолият бўла олмайди. Буни шу билан изоҳлаш мумкинки, воситачиликда ҳар доим ҳам тижоратдаги мақсад, яъни фойда олиш кўзда тутилмайди. Бундай вазиятларда воситачи сотувчи ёки тижоратчи бўлиб ҳисобланмайди, ўз вазифасини қандайдир бошқача мақсадларга кўра бажаради.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lastRenderedPageBreak/>
        <w:t>Шу билан бирга бозор муносабатлари амалиёти кўрсатадики, ҳар қандай тижоратчи ҳам воситачи бўлавермайди. Фикримизнинг далили сифатида сотиш учун товар ишлаб чиқарадиган, тижорат мақсадини кўзлаган, масалан, ўз маҳсулотини истеъмолчига тўғрилан тўғри сотадиган корхонани мисол тариқасида келтириш мумкин.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Шундай қилиб, хўжалик фаолияти шакли сифатила воситачиликнинг моҳияти асосан тижорат асосида товар-моддий қимматдорликларни сотишга кўмаклашувчи ишлаб чиқарувчилар билан истеъмол қилувчилар ўртасида ҳуқуқий ва жисмоний шахслар пайдо бўлишида яққол намоён бўлади.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Мазкур тижорат-воситачи ташкилот (ТВТ)ларнинг фаолияти ушбу курснинг ўрганиш объекти ҳисобланади. Воситачилик фаолиятининг кўплаб тури мавжуд. Агентлар, брокерлар, дилерлар, дистрибьютерлар, чакана савдо қилувчилар ва бошқалар воситачилар ҳисобланади.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Улар турлича кўрсатган хизматлари учун (молиялаштириш, йирик партияда товар сотиб олиш, қимматдор қоғозларни сақлаш, йирик партиядаги молларни кичик-кичик партияларга бўлиш, таваккалчиликка шерик бўлиш, бозорни тақсимлаш, нархни барқарорлаш ҳам шу жумладан) даромад оладилар.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Воситачилик турли тавсифдаги бахсли масалаларни ҳал этишда муҳим ўрин тутади. Бундай воситачиликдан мақсад — англашилмовчилик рўй берганда томонларнинг муросага келишларига ёрдам беришдан иборат, бунга одатда воситачиликнинг ҳар икки томон вакили билан алохида-алоҳида учрашуви, сўнг икки томон вакили билан биргаликдаги мулоҳоти йўли билан эришилинади. Агар воситачи мажбурий тўловлар белгилаш ваколатига эга бўлса, унда бутун жараён арбитраж (ҳакамлик) деб аталади. Агар воситачи фақат низони хал этиш усулини таклиф этса, унда жараён келишувчилик деб аталади.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lastRenderedPageBreak/>
        <w:t>Воси</w:t>
      </w:r>
      <w:r w:rsidRPr="00D81DAF">
        <w:rPr>
          <w:color w:val="000000"/>
          <w:spacing w:val="24"/>
          <w:w w:val="130"/>
          <w:sz w:val="28"/>
          <w:szCs w:val="28"/>
        </w:rPr>
        <w:t>т</w:t>
      </w:r>
      <w:r w:rsidRPr="00D81DAF">
        <w:rPr>
          <w:color w:val="000000"/>
          <w:spacing w:val="24"/>
          <w:w w:val="130"/>
          <w:sz w:val="28"/>
          <w:szCs w:val="28"/>
          <w:lang w:val="uz-Cyrl-UZ"/>
        </w:rPr>
        <w:t xml:space="preserve">ачилик пул бозорида ҳам ўз </w:t>
      </w:r>
      <w:r w:rsidRPr="00D81DAF">
        <w:rPr>
          <w:color w:val="000000"/>
          <w:spacing w:val="24"/>
          <w:w w:val="130"/>
          <w:sz w:val="28"/>
          <w:szCs w:val="28"/>
        </w:rPr>
        <w:t>ў</w:t>
      </w:r>
      <w:r w:rsidRPr="00D81DAF">
        <w:rPr>
          <w:color w:val="000000"/>
          <w:spacing w:val="24"/>
          <w:w w:val="130"/>
          <w:sz w:val="28"/>
          <w:szCs w:val="28"/>
          <w:lang w:val="uz-Cyrl-UZ"/>
        </w:rPr>
        <w:t>рнига эга. Бу жараёнда пул қарз (кр</w:t>
      </w:r>
      <w:r w:rsidRPr="00D81DAF">
        <w:rPr>
          <w:color w:val="000000"/>
          <w:spacing w:val="24"/>
          <w:w w:val="130"/>
          <w:sz w:val="28"/>
          <w:szCs w:val="28"/>
        </w:rPr>
        <w:t>е</w:t>
      </w:r>
      <w:r w:rsidRPr="00D81DAF">
        <w:rPr>
          <w:color w:val="000000"/>
          <w:spacing w:val="24"/>
          <w:w w:val="130"/>
          <w:sz w:val="28"/>
          <w:szCs w:val="28"/>
          <w:lang w:val="uz-Cyrl-UZ"/>
        </w:rPr>
        <w:t>дит)г</w:t>
      </w:r>
      <w:r w:rsidRPr="00D81DAF">
        <w:rPr>
          <w:color w:val="000000"/>
          <w:spacing w:val="24"/>
          <w:w w:val="130"/>
          <w:sz w:val="28"/>
          <w:szCs w:val="28"/>
        </w:rPr>
        <w:t>а</w:t>
      </w:r>
      <w:r w:rsidRPr="00D81DAF">
        <w:rPr>
          <w:color w:val="000000"/>
          <w:spacing w:val="24"/>
          <w:w w:val="130"/>
          <w:sz w:val="28"/>
          <w:szCs w:val="28"/>
          <w:lang w:val="uz-Cyrl-UZ"/>
        </w:rPr>
        <w:t xml:space="preserve"> бир хил </w:t>
      </w:r>
      <w:r w:rsidRPr="00D81DAF">
        <w:rPr>
          <w:color w:val="000000"/>
          <w:spacing w:val="24"/>
          <w:w w:val="130"/>
          <w:sz w:val="28"/>
          <w:szCs w:val="28"/>
        </w:rPr>
        <w:t>п</w:t>
      </w:r>
      <w:r w:rsidRPr="00D81DAF">
        <w:rPr>
          <w:color w:val="000000"/>
          <w:spacing w:val="24"/>
          <w:w w:val="130"/>
          <w:sz w:val="28"/>
          <w:szCs w:val="28"/>
          <w:lang w:val="uz-Cyrl-UZ"/>
        </w:rPr>
        <w:t>роцент ставкасида олинали, қарз (кредит)га эса бошқ</w:t>
      </w:r>
      <w:r w:rsidRPr="00D81DAF">
        <w:rPr>
          <w:color w:val="000000"/>
          <w:spacing w:val="24"/>
          <w:w w:val="130"/>
          <w:sz w:val="28"/>
          <w:szCs w:val="28"/>
        </w:rPr>
        <w:t>а</w:t>
      </w:r>
      <w:r w:rsidRPr="00D81DAF">
        <w:rPr>
          <w:color w:val="000000"/>
          <w:spacing w:val="24"/>
          <w:w w:val="130"/>
          <w:sz w:val="28"/>
          <w:szCs w:val="28"/>
          <w:lang w:val="uz-Cyrl-UZ"/>
        </w:rPr>
        <w:t xml:space="preserve">ча </w:t>
      </w:r>
      <w:r w:rsidRPr="00D81DAF">
        <w:rPr>
          <w:color w:val="000000"/>
          <w:spacing w:val="24"/>
          <w:w w:val="130"/>
          <w:sz w:val="28"/>
          <w:szCs w:val="28"/>
        </w:rPr>
        <w:t>п</w:t>
      </w:r>
      <w:r w:rsidRPr="00D81DAF">
        <w:rPr>
          <w:color w:val="000000"/>
          <w:spacing w:val="24"/>
          <w:w w:val="130"/>
          <w:sz w:val="28"/>
          <w:szCs w:val="28"/>
          <w:lang w:val="uz-Cyrl-UZ"/>
        </w:rPr>
        <w:t>роц</w:t>
      </w:r>
      <w:r w:rsidRPr="00D81DAF">
        <w:rPr>
          <w:color w:val="000000"/>
          <w:spacing w:val="24"/>
          <w:w w:val="130"/>
          <w:sz w:val="28"/>
          <w:szCs w:val="28"/>
        </w:rPr>
        <w:t>е</w:t>
      </w:r>
      <w:r w:rsidRPr="00D81DAF">
        <w:rPr>
          <w:color w:val="000000"/>
          <w:spacing w:val="24"/>
          <w:w w:val="130"/>
          <w:sz w:val="28"/>
          <w:szCs w:val="28"/>
          <w:lang w:val="uz-Cyrl-UZ"/>
        </w:rPr>
        <w:t>нт с</w:t>
      </w:r>
      <w:r w:rsidRPr="00D81DAF">
        <w:rPr>
          <w:color w:val="000000"/>
          <w:spacing w:val="24"/>
          <w:w w:val="130"/>
          <w:sz w:val="28"/>
          <w:szCs w:val="28"/>
        </w:rPr>
        <w:t>т</w:t>
      </w:r>
      <w:r w:rsidRPr="00D81DAF">
        <w:rPr>
          <w:color w:val="000000"/>
          <w:spacing w:val="24"/>
          <w:w w:val="130"/>
          <w:sz w:val="28"/>
          <w:szCs w:val="28"/>
          <w:lang w:val="uz-Cyrl-UZ"/>
        </w:rPr>
        <w:t>авкасида бер</w:t>
      </w:r>
      <w:r w:rsidRPr="00D81DAF">
        <w:rPr>
          <w:color w:val="000000"/>
          <w:spacing w:val="24"/>
          <w:w w:val="130"/>
          <w:sz w:val="28"/>
          <w:szCs w:val="28"/>
        </w:rPr>
        <w:t>и</w:t>
      </w:r>
      <w:r w:rsidRPr="00D81DAF">
        <w:rPr>
          <w:color w:val="000000"/>
          <w:spacing w:val="24"/>
          <w:w w:val="130"/>
          <w:sz w:val="28"/>
          <w:szCs w:val="28"/>
          <w:lang w:val="uz-Cyrl-UZ"/>
        </w:rPr>
        <w:t>ла</w:t>
      </w:r>
      <w:r w:rsidRPr="00D81DAF">
        <w:rPr>
          <w:color w:val="000000"/>
          <w:spacing w:val="24"/>
          <w:w w:val="130"/>
          <w:sz w:val="28"/>
          <w:szCs w:val="28"/>
        </w:rPr>
        <w:t>д</w:t>
      </w:r>
      <w:r w:rsidRPr="00D81DAF">
        <w:rPr>
          <w:color w:val="000000"/>
          <w:spacing w:val="24"/>
          <w:w w:val="130"/>
          <w:sz w:val="28"/>
          <w:szCs w:val="28"/>
          <w:lang w:val="uz-Cyrl-UZ"/>
        </w:rPr>
        <w:t>и.</w:t>
      </w:r>
    </w:p>
    <w:p w:rsidR="00AD2842" w:rsidRPr="00D81DAF" w:rsidRDefault="00AD2842" w:rsidP="00AD2842">
      <w:pPr>
        <w:shd w:val="clear" w:color="auto" w:fill="FFFFFF"/>
        <w:ind w:firstLine="709"/>
        <w:jc w:val="both"/>
        <w:rPr>
          <w:color w:val="000000"/>
          <w:spacing w:val="24"/>
          <w:w w:val="130"/>
          <w:sz w:val="28"/>
          <w:szCs w:val="28"/>
          <w:lang w:val="uz-Cyrl-UZ"/>
        </w:rPr>
      </w:pPr>
      <w:r w:rsidRPr="00D81DAF">
        <w:rPr>
          <w:color w:val="000000"/>
          <w:spacing w:val="24"/>
          <w:w w:val="130"/>
          <w:sz w:val="28"/>
          <w:szCs w:val="28"/>
          <w:lang w:val="uz-Cyrl-UZ"/>
        </w:rPr>
        <w:t>Ташқи иқтисодий соҳада воситачилик хорижий шерик излаш, битим тузиш ва уни амалга ошириш учун ҳужжатлар тайёрлаш, трапспорт-экспедиторлик операциялар, кредит-молия хизмаги кўрсатиш. товарларни суғурта қилиш, товарларни реклама қилиш, сотиладиган бозорни ўрганиш ва тахлил қилиш, божхона расмиятчиликни бажариши ва бошқа шаклида амалга оширилади. Шундай қилиб, бозор шароитларида шерикчилик хўжалик фаолиятининг бир тури сифатида ижтимоий-иқтисодий ҳаётини ажралмас қисми бўлиб қолади. Бозор муносабатларини  рткж.ишинш иоситачи татки-лотлар сонинииг ошишига (уларнииг кўрсатадиган хиз-матлари юбора ошиб бормоқда) сўкю кўмаклашади:</w:t>
      </w:r>
    </w:p>
    <w:p w:rsidR="00AD2842" w:rsidRPr="00D81DAF" w:rsidRDefault="00AD2842" w:rsidP="00AD2842">
      <w:pPr>
        <w:shd w:val="clear" w:color="auto" w:fill="FFFFFF"/>
        <w:ind w:firstLine="709"/>
        <w:jc w:val="both"/>
        <w:rPr>
          <w:spacing w:val="24"/>
          <w:w w:val="130"/>
          <w:sz w:val="28"/>
          <w:szCs w:val="28"/>
          <w:lang w:val="uz-Cyrl-UZ"/>
        </w:rPr>
      </w:pPr>
    </w:p>
    <w:p w:rsidR="00AD2842" w:rsidRPr="00D81DAF" w:rsidRDefault="00AD2842" w:rsidP="00AD2842">
      <w:pPr>
        <w:shd w:val="clear" w:color="auto" w:fill="FFFFFF"/>
        <w:ind w:firstLine="709"/>
        <w:jc w:val="center"/>
        <w:rPr>
          <w:b/>
          <w:bCs/>
          <w:i/>
          <w:iCs/>
          <w:color w:val="000000"/>
          <w:spacing w:val="24"/>
          <w:w w:val="130"/>
          <w:sz w:val="28"/>
          <w:szCs w:val="28"/>
          <w:lang w:val="uz-Cyrl-UZ"/>
        </w:rPr>
      </w:pPr>
      <w:r w:rsidRPr="00D81DAF">
        <w:rPr>
          <w:b/>
          <w:bCs/>
          <w:i/>
          <w:iCs/>
          <w:color w:val="000000"/>
          <w:spacing w:val="24"/>
          <w:w w:val="130"/>
          <w:sz w:val="28"/>
          <w:szCs w:val="28"/>
          <w:lang w:val="uz-Cyrl-UZ"/>
        </w:rPr>
        <w:t xml:space="preserve">1.4. Ишлаб чиқариш воситаларининг ишлаб чиқарувчидан </w:t>
      </w:r>
    </w:p>
    <w:p w:rsidR="00AD2842" w:rsidRPr="00D81DAF" w:rsidRDefault="00AD2842" w:rsidP="00AD2842">
      <w:pPr>
        <w:shd w:val="clear" w:color="auto" w:fill="FFFFFF"/>
        <w:ind w:firstLine="709"/>
        <w:jc w:val="center"/>
        <w:rPr>
          <w:b/>
          <w:bCs/>
          <w:i/>
          <w:iCs/>
          <w:color w:val="000000"/>
          <w:spacing w:val="24"/>
          <w:w w:val="130"/>
          <w:sz w:val="28"/>
          <w:szCs w:val="28"/>
          <w:lang w:val="uz-Cyrl-UZ"/>
        </w:rPr>
      </w:pPr>
      <w:r w:rsidRPr="00D81DAF">
        <w:rPr>
          <w:b/>
          <w:bCs/>
          <w:i/>
          <w:iCs/>
          <w:color w:val="000000"/>
          <w:spacing w:val="24"/>
          <w:w w:val="130"/>
          <w:sz w:val="28"/>
          <w:szCs w:val="28"/>
          <w:lang w:val="uz-Cyrl-UZ"/>
        </w:rPr>
        <w:t xml:space="preserve">истеъмол қилувчига томон ҳаракатланишининг </w:t>
      </w:r>
    </w:p>
    <w:p w:rsidR="00AD2842" w:rsidRPr="00D81DAF" w:rsidRDefault="00AD2842" w:rsidP="00AD2842">
      <w:pPr>
        <w:shd w:val="clear" w:color="auto" w:fill="FFFFFF"/>
        <w:ind w:firstLine="709"/>
        <w:jc w:val="center"/>
        <w:rPr>
          <w:b/>
          <w:bCs/>
          <w:i/>
          <w:iCs/>
          <w:color w:val="000000"/>
          <w:spacing w:val="24"/>
          <w:w w:val="130"/>
          <w:sz w:val="28"/>
          <w:szCs w:val="28"/>
          <w:lang w:val="uz-Cyrl-UZ"/>
        </w:rPr>
      </w:pPr>
      <w:r w:rsidRPr="00D81DAF">
        <w:rPr>
          <w:b/>
          <w:bCs/>
          <w:i/>
          <w:iCs/>
          <w:color w:val="000000"/>
          <w:spacing w:val="24"/>
          <w:w w:val="130"/>
          <w:sz w:val="28"/>
          <w:szCs w:val="28"/>
          <w:lang w:val="uz-Cyrl-UZ"/>
        </w:rPr>
        <w:t>асосий шакл ва босқичлари</w:t>
      </w:r>
    </w:p>
    <w:p w:rsidR="00AD2842" w:rsidRPr="00D81DAF" w:rsidRDefault="00AD2842" w:rsidP="00AD2842">
      <w:pPr>
        <w:shd w:val="clear" w:color="auto" w:fill="FFFFFF"/>
        <w:ind w:firstLine="709"/>
        <w:jc w:val="both"/>
        <w:rPr>
          <w:spacing w:val="24"/>
          <w:w w:val="130"/>
          <w:sz w:val="28"/>
          <w:szCs w:val="28"/>
          <w:lang w:val="uz-Cyrl-UZ"/>
        </w:rPr>
      </w:pPr>
    </w:p>
    <w:p w:rsidR="00AD2842" w:rsidRPr="00D81DAF" w:rsidRDefault="00AD2842" w:rsidP="00AD2842">
      <w:pPr>
        <w:shd w:val="clear" w:color="auto" w:fill="FFFFFF"/>
        <w:tabs>
          <w:tab w:val="left" w:pos="2520"/>
          <w:tab w:val="left" w:pos="5218"/>
        </w:tabs>
        <w:ind w:firstLine="709"/>
        <w:jc w:val="both"/>
        <w:rPr>
          <w:spacing w:val="24"/>
          <w:w w:val="130"/>
          <w:sz w:val="28"/>
          <w:szCs w:val="28"/>
          <w:lang w:val="uz-Cyrl-UZ"/>
        </w:rPr>
      </w:pPr>
      <w:r w:rsidRPr="00D81DAF">
        <w:rPr>
          <w:color w:val="000000"/>
          <w:spacing w:val="24"/>
          <w:w w:val="130"/>
          <w:sz w:val="28"/>
          <w:szCs w:val="28"/>
          <w:lang w:val="uz-Cyrl-UZ"/>
        </w:rPr>
        <w:t>Товар-моддий</w:t>
      </w:r>
      <w:r w:rsidRPr="00D81DAF">
        <w:rPr>
          <w:color w:val="000000"/>
          <w:spacing w:val="24"/>
          <w:w w:val="130"/>
          <w:sz w:val="28"/>
          <w:szCs w:val="28"/>
          <w:lang w:val="uz-Cyrl-UZ"/>
        </w:rPr>
        <w:tab/>
        <w:t>қимматдорликларни</w:t>
      </w:r>
      <w:r w:rsidRPr="00D81DAF">
        <w:rPr>
          <w:color w:val="000000"/>
          <w:spacing w:val="24"/>
          <w:w w:val="130"/>
          <w:sz w:val="28"/>
          <w:szCs w:val="28"/>
          <w:lang w:val="uz-Cyrl-UZ"/>
        </w:rPr>
        <w:tab/>
        <w:t>ишлаб чиқарувчилардан истеглюл эувчаиарга томон ҳаракатланиши ишлаб чиқарилиш ва истеъмол шартла-ри, стк;пиб бсриш усули, сснувчи ҳамда харвд қилувчилараинг молиявий-икпюодий муиосабатларини ташкил згииьчари ва расмийлаппириниарига боғлиқ ҳолда ссзиларли даражада турли-триншиги фарқданади.</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t xml:space="preserve">Бозор шароитларшш имьчаб чиқариш воситаларини ишлаб чиқарувчилар ва истсъмолчллар ўзаро муносабат-лариии дсмократлаиггириш, шуидоқ ҳам товар-моддий қимматдорликлар бозори ипггирокчшшри орасидаги тур-ли чуман шаклдаги говар-ҳаракатини янада </w:t>
      </w:r>
      <w:r w:rsidRPr="00D81DAF">
        <w:rPr>
          <w:color w:val="000000"/>
          <w:spacing w:val="24"/>
          <w:w w:val="130"/>
          <w:sz w:val="28"/>
          <w:szCs w:val="28"/>
          <w:lang w:val="uz-Cyrl-UZ"/>
        </w:rPr>
        <w:lastRenderedPageBreak/>
        <w:t>ранг баранглаштиради. Буии кўп жиҳатдан маҳсулот сотиш, уни сақдаш ва ҳ.к. лар бўйича хи:шатлар туркумшш иш-лаб чиқарувчилар ҳамда истеъмолчиларга таклиф этувчи ҳар хил тоифада1 и тижорат-воситачилик ташкилотлари-иинг сони ссзиларли даражада ошганлиги бшан изоҳлаш мумкин.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Қуйида биз гижорат-воситачи ташкилотларни гаилаб чиқариш воситалари бозорида товарлар ҳаракагида иш-тироюшинг аниқ шаклларини кўриб чиқамиз, мазкур қисмда эса, шаклланган кейинги ўн йилликларда мамла-катимиз иқгисодиёти учун энг хусусиятли бўлган ишлаб чиқариш восигаларииинг ишлаб чиқарувчидан ис-теъмолчига томон ҳаракагланиши анъанавий (бозор иқтисодиёти шароитларида ҳали ўз қадриии йўқотмаган) шаклларига алоҳида эътибор қаратилди.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Товарларнинг ишлаб чиқарувчилардан истеъмолчи-ларга томон ҳаракатланиш хусусиятларига асосан траи-зит (тўғридан-тўғри) ва омборлар орқали гарқатилиш шакли мавжуд.</w:t>
      </w:r>
    </w:p>
    <w:p w:rsidR="00AD2842" w:rsidRPr="00D81DAF" w:rsidRDefault="00AD2842" w:rsidP="00AD2842">
      <w:pPr>
        <w:shd w:val="clear" w:color="auto" w:fill="FFFFFF"/>
        <w:tabs>
          <w:tab w:val="left" w:pos="1886"/>
        </w:tabs>
        <w:ind w:firstLine="709"/>
        <w:jc w:val="both"/>
        <w:rPr>
          <w:spacing w:val="24"/>
          <w:w w:val="130"/>
          <w:sz w:val="28"/>
          <w:szCs w:val="28"/>
          <w:lang w:val="uz-Cyrl-UZ"/>
        </w:rPr>
      </w:pPr>
      <w:r w:rsidRPr="00D81DAF">
        <w:rPr>
          <w:color w:val="000000"/>
          <w:spacing w:val="24"/>
          <w:w w:val="130"/>
          <w:sz w:val="28"/>
          <w:szCs w:val="28"/>
          <w:lang w:val="uz-Cyrl-UZ"/>
        </w:rPr>
        <w:t>Транзит иикли ишлаб чиқариш воситаларини ишлабчиқарувчилардан оралиқ бўпшлар (омбор, улгуржидўкон ва б.) сиз истеъмолчширга етиб боришидир. Иш-лаб чиқарувчилардан истеъмо;гчиларга ишлаб чиқаришвоснталарининг омборлар орқали тарқатиш шаклида то-вар-моддий қимматдорликлар тўғридан-тўғри ҳаракатланмайди, балки оралиқ омборлар, ултуржи савдо дўконлари орқали ўгади.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Бозор муносабатларига ўтишдан анча олдиноқ юшгаб: чиқариш воситалари бшин улгуржи (кўтара) савд» қилиш ривож топа бошлаган, шу билан бирга, у билан боғлиқ шакллар — узоқ муддатли тўғридан-тўғри хўжалик алоқалари, кафолатланган мужассама хизмат кўрсааиш, истеъмолчвдарга буюртма асосида хизмаТ; кўрсатиш, прокат (муваққат ижара) ва бир ктор бошқа . хизмат турлари мавжуд бўлган.</w:t>
      </w:r>
    </w:p>
    <w:p w:rsidR="00AD2842" w:rsidRPr="00D81DAF" w:rsidRDefault="00AD2842" w:rsidP="00AD2842">
      <w:pPr>
        <w:ind w:firstLine="709"/>
        <w:jc w:val="both"/>
        <w:rPr>
          <w:color w:val="000000"/>
          <w:spacing w:val="24"/>
          <w:w w:val="130"/>
          <w:sz w:val="28"/>
          <w:szCs w:val="28"/>
          <w:lang w:val="uz-Cyrl-UZ"/>
        </w:rPr>
      </w:pPr>
      <w:r w:rsidRPr="00D81DAF">
        <w:rPr>
          <w:color w:val="000000"/>
          <w:spacing w:val="24"/>
          <w:w w:val="130"/>
          <w:sz w:val="28"/>
          <w:szCs w:val="28"/>
          <w:lang w:val="uz-Cyrl-UZ"/>
        </w:rPr>
        <w:t xml:space="preserve">Ишлаб чиқариш восишюршш уларни ишла( </w:t>
      </w:r>
      <w:r w:rsidRPr="00D81DAF">
        <w:rPr>
          <w:color w:val="000000"/>
          <w:spacing w:val="24"/>
          <w:w w:val="130"/>
          <w:sz w:val="28"/>
          <w:szCs w:val="28"/>
          <w:lang w:val="uz-Cyrl-UZ"/>
        </w:rPr>
        <w:lastRenderedPageBreak/>
        <w:t xml:space="preserve">чикэрувчшардан истеъмолчиларга томон харакатланишии юқорвда баён зшгош 1шкллари хусусцца муфассал тўхталиб ўташз. </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t>Траизит асосида йшлаб чиқариш воситаларини жўиагиш ё тижорат-восигачи ташкилотлар иштирокида ишлаб чиқарувчи ва истеъмолчи ўртасидаги ҳисоб-китоб бўнкча амалга оширилади, ё улар иштирокисиз.</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Ишлаб ' чиқариш восита.1арини транзит ишкпда ҳаракагланиши (ҳисоб-китоб қилиншаи иштирокка кўра) ТВТ нипг истеъмолчшир билаи тушлган б1ғгим бўйича бсвосига ишлаб чиқарупчилардап ишлаб чиқариш юсигаларини олиб, ту»идаи-тури истеьмол-чилар1-а тоиарни ўз вақгида ва тўла равшша етказиб хизмаг кўрсатиш фаолити иамосн бўлзди. Вуида ТВТ шқсулог қиймагиии тўлайди ва ксйиичалик унинг Х/1ҚИНИ истеъмолчидан ундиради.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ТВТнииг маҳсулот ҳисоб-шгобларқяа иштироки нисбаган гранзкг асосида етка'«б беришла, айлиқса франко иархлари бўшча соти.1адиган ишлаб чиқариш воситаларининг оммавий турлари — эиергия маибаи, сғоч-тахга, қора металл, қуридиш материал;1аршш ис-теъмол манзюсига стказишда яққол намоёи бўлади.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ТВТ инпирокидаги ҳисоб-китобларда трамзит асоси-да етказиб бериш кенг тармоқлараро эҳгисждаги товар-ларнинг истеъмолчиларини ишлаб чикрувчилар билан самарали боьланишларига олиб кслади.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ТВТларнинг ҳисоб-китоблардаги иштирокисиз ишлаб чиқариш воситаларини транзит асосида етказиб бсришда восигачи гашкидотлар фаолиятини кзага келгиради. Буидай фаолият ҳам, асосан ТВТ вазифаси бнлан боғланган бўлиб, хизмат кўрсатилаетган корхона, қурилиш ва ташкилотларнинг эҳтиёжларини аниқпаш, уларга буюртмасини ишлаб чиқарувчиларга жойлашти-риш ва ТВТ омбор ҳамда дўконларини чбтлаб ўтиб етка зиб бсрилиишнй назорат қилишдан иборат бўлади,</w:t>
      </w:r>
    </w:p>
    <w:p w:rsidR="00AD2842" w:rsidRPr="00D81DAF" w:rsidRDefault="00AD2842" w:rsidP="00AD2842">
      <w:pPr>
        <w:ind w:firstLine="709"/>
        <w:jc w:val="both"/>
        <w:rPr>
          <w:spacing w:val="24"/>
          <w:w w:val="130"/>
          <w:sz w:val="28"/>
          <w:szCs w:val="28"/>
          <w:lang w:val="uz-Cyrl-UZ"/>
        </w:rPr>
      </w:pPr>
      <w:r w:rsidRPr="00D81DAF">
        <w:rPr>
          <w:color w:val="000000"/>
          <w:spacing w:val="24"/>
          <w:w w:val="130"/>
          <w:sz w:val="28"/>
          <w:szCs w:val="28"/>
          <w:lang w:val="uz-Cyrl-UZ"/>
        </w:rPr>
        <w:lastRenderedPageBreak/>
        <w:t>Ишлаб чиқэриш восигаларини транзит шаклда етка-зиб бериш бир неча ўи йилликлар мобайнида умумий миқдорнинг кўп қисмини ташкил этган. Бу муомала соҳасида товар-моддий кзшматдорликлар йўлда бўливд вақгини қисқартириш имконини берган ҳамда ташиш, ортиш, тушириш ва сақлашда ишлаб чиқариш воснггала-рини воситачи ташкилотлар оралиқ омборлари ва</w:t>
      </w: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8476615</wp:posOffset>
                </wp:positionH>
                <wp:positionV relativeFrom="paragraph">
                  <wp:posOffset>-146050</wp:posOffset>
                </wp:positionV>
                <wp:extent cx="0" cy="2188210"/>
                <wp:effectExtent l="13970" t="11430" r="5080" b="101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82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45pt,-11.5pt" to="667.45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" o:allowincell="f" strokeweight=".25pt">
                <w10:wrap anchorx="margin"/>
              </v:line>
            </w:pict>
          </mc:Fallback>
        </mc:AlternateContent>
      </w:r>
      <w:r w:rsidRPr="00D81DAF">
        <w:rPr>
          <w:color w:val="000000"/>
          <w:spacing w:val="24"/>
          <w:w w:val="130"/>
          <w:sz w:val="28"/>
          <w:szCs w:val="28"/>
          <w:lang w:val="uz-Cyrl-UZ"/>
        </w:rPr>
        <w:t xml:space="preserve"> дўконларидап сарф-харажатларни сезиларли даража тежпшга олиб кслган.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Ишлаб лиқприш воситалариии ечкачиб бсришли нинг чранчит шаклидан фойдалаииш муайян даврда корхоианииг ичланаётш товарга бўлган талаби тов; ларнииг мачкур тури учун белгиланпш мсьёрдаи к бўлмагаи такдирдагина мақбулдир. Бунда траичит мсм ри дсйилганда йў.1 қўнидган т кам миқдордаги тов: ни, уни ишлаб чиқарувчи томоиилаи олувчи маичилн битта буюргма доирасилч ортиб жўнатиш чушунилади.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Ишлаб чиқариш воситаларини ешпиб бсришииш трамчит шакли имкониятлари кешаниши мумкин, қолгаии эса анча майда буюртмалар белгиланса. Буни шундай ичоҳлаш мумкин: буюрчманиш бипа бапли бўйича эпг кам товар микдори чушуиилади, уни ишлаб чиқарувчи мажбурий буюртма асосида бир пақтиинг ўчида бир чч)ифада бўлглн 1урли миқ/и)рда-исини бипа олувчи манжлга сткаиб Осришида амалга иширади.</w:t>
      </w:r>
    </w:p>
    <w:p w:rsidR="00AD2842" w:rsidRPr="00D81DAF" w:rsidRDefault="00AD2842" w:rsidP="00AD2842">
      <w:pPr>
        <w:shd w:val="clear" w:color="auto" w:fill="FFFFFF"/>
        <w:tabs>
          <w:tab w:val="left" w:pos="5938"/>
        </w:tabs>
        <w:ind w:firstLine="709"/>
        <w:jc w:val="both"/>
        <w:rPr>
          <w:spacing w:val="24"/>
          <w:w w:val="130"/>
          <w:sz w:val="28"/>
          <w:szCs w:val="28"/>
          <w:lang w:val="uz-Cyrl-UZ"/>
        </w:rPr>
      </w:pPr>
      <w:r w:rsidRPr="00D81DAF">
        <w:rPr>
          <w:color w:val="000000"/>
          <w:spacing w:val="24"/>
          <w:w w:val="130"/>
          <w:sz w:val="28"/>
          <w:szCs w:val="28"/>
          <w:lang w:val="uz-Cyrl-UZ"/>
        </w:rPr>
        <w:t xml:space="preserve">Таькидланган ус1ун жичаглари»а қарамай, ишлабчиқариш воеичаларини  сгкачиб- бсриишииг -транчит'Шак;1ила шу11И эьшборга ОЛИ1П лочимки, мачкур шаклҳам жиддий нуқсоялардан ҳолис мас. Бу шу билаибоғлиқки, истеъмолчи-корхоналарда, агар уларлаги 1алаббслгилашан трзнчит .)сьёрл;и1 паст бўлса, аГрйм товар-қимматдорлиючар чаҳираси ҳа.адш гашқари оршб ксм-ди. Напгжада номупшосиб мужассама чаьмииоч ю бс-ради, айрим рссурслариииг ишлаб чифриш чаҳирасигаколиб тушшлмуддаш чўчилиб ксгади ва говар -моячий ,қиммадорликлар са%гара;1И </w:t>
      </w:r>
      <w:r w:rsidRPr="00D81DAF">
        <w:rPr>
          <w:color w:val="000000"/>
          <w:spacing w:val="24"/>
          <w:w w:val="130"/>
          <w:sz w:val="28"/>
          <w:szCs w:val="28"/>
          <w:lang w:val="uz-Cyrl-UZ"/>
        </w:rPr>
        <w:lastRenderedPageBreak/>
        <w:t>(юйдалаишн умумиИ 1арчддиасаГшши кушивди'. Булар барчаси ксйити йиллардяЗумумий товар айланиши миқдорида чраичиг сяса»ишулуши камайишига олнб кслди.</w:t>
      </w:r>
      <w:r w:rsidRPr="00D81DAF">
        <w:rPr>
          <w:color w:val="000000"/>
          <w:spacing w:val="24"/>
          <w:w w:val="130"/>
          <w:sz w:val="28"/>
          <w:szCs w:val="28"/>
          <w:lang w:val="uz-Cyrl-UZ"/>
        </w:rPr>
        <w:tab/>
        <w:t>':</w:t>
      </w:r>
    </w:p>
    <w:p w:rsidR="00AD2842" w:rsidRPr="00D81DAF" w:rsidRDefault="00AD2842" w:rsidP="00AD2842">
      <w:pPr>
        <w:ind w:firstLine="709"/>
        <w:jc w:val="both"/>
        <w:rPr>
          <w:color w:val="000000"/>
          <w:spacing w:val="24"/>
          <w:w w:val="130"/>
          <w:sz w:val="28"/>
          <w:szCs w:val="28"/>
          <w:lang w:val="uz-Cyrl-UZ"/>
        </w:rPr>
      </w:pPr>
      <w:r w:rsidRPr="00D81DAF">
        <w:rPr>
          <w:color w:val="000000"/>
          <w:spacing w:val="24"/>
          <w:w w:val="130"/>
          <w:sz w:val="28"/>
          <w:szCs w:val="28"/>
          <w:lang w:val="uz-Cyrl-UZ"/>
        </w:rPr>
        <w:t>Ишлаб чиқариш воситаларини омборларлан счкачяб- бсриш усули корхопалар эҳшожнии, бслгилаигап чр.т-' чит мс1,срларадаи қап.ий иачар. гаьмиилгиша имкон ос рали. Бу. айииқса, урга ва кичик к»)рхоиа-исю.олниларга қулай. Мачкур шак-члаш сн;;-ниб исрш псюьмолчиларга Ю1)арлл[на буюрма бср.лмлрн в;-уплрига чарур итчаб чиқариш восшалариин уларк</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br w:type="page"/>
      </w:r>
      <w:r>
        <w:rPr>
          <w:noProof/>
          <w:lang w:val="en-US" w:eastAsia="en-US"/>
        </w:rPr>
        <w:lastRenderedPageBreak/>
        <mc:AlternateContent>
          <mc:Choice Requires="wps">
            <w:drawing>
              <wp:anchor distT="0" distB="0" distL="114300" distR="114300" simplePos="0" relativeHeight="251658240" behindDoc="0" locked="0" layoutInCell="0" allowOverlap="1">
                <wp:simplePos x="0" y="0"/>
                <wp:positionH relativeFrom="margin">
                  <wp:posOffset>8629015</wp:posOffset>
                </wp:positionH>
                <wp:positionV relativeFrom="paragraph">
                  <wp:posOffset>4702810</wp:posOffset>
                </wp:positionV>
                <wp:extent cx="0" cy="628015"/>
                <wp:effectExtent l="13970" t="12065" r="5080"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01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9.45pt,370.3pt" to="679.45pt,4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" o:allowincell="f" strokeweight=".7pt">
                <w10:wrap anchorx="margin"/>
              </v:line>
            </w:pict>
          </mc:Fallback>
        </mc:AlternateContent>
      </w:r>
      <w:r w:rsidRPr="00D81DAF">
        <w:rPr>
          <w:color w:val="000000"/>
          <w:spacing w:val="24"/>
          <w:w w:val="130"/>
          <w:sz w:val="28"/>
          <w:szCs w:val="28"/>
          <w:lang w:val="uz-Cyrl-UZ"/>
        </w:rPr>
        <w:t>Шунинг учун омборлар ва дўконлар шундай товарларни ёки ўз омборларига келтирмайдилар, ёки шундай юклар-нинг узоқ йиллик ҳаракатланмайдиган заҳирасшш бунёд этишга мажбур бўладилар. Биринчи ҳодца иегеъмолчиларда ортиқча материал сарф бўлади, иккюгчи ҳолда эса омбор ва дўконларюшг молиявий-иқгасодий фаолият кўрсаткичлари сезиларли оғирлашади.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 Бундай вазиятларда воситачи ташкилотлар омбор ва дўконларининг энг мақсадга мувофиқ фаолият кўрсатиши шакли бўлиб, товар ресурсларни бошқа таъминотчи-етказиб берувчи ёки тижорат-воситачи таш-килотлардан олиш ҳисобланади Бунда гап мулкнинг турли шаклларидага воситачи тузилмалар тизими ичи-даги омборлараро юк айланшли ҳақида бормокда.</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Шу билан бирга, ицшаб чиқариш воситаларининг ти-зим ичида айланиши, агар у истеъмолчилар таъминоти-ни яхшилаш зарурати ёки заҳиралар айланишини тез-лаштириш билан боғлиқ бўлмаса, унда умуман бу ҳол мақсадга мувофиқ эмас, чунки у ишлаб чиқариш восита-ларини ишлаб чиқарувчидан истеъмолчигача етиб бориш чўзшшб кетинш билан боғлиқдир;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Юқорида баён этилгаилардан шу нарса маълум бўладики, ишлаб чиқариш воситаларини ишлаб чикдрувчилар ва истеъмол қилувчилар учун улар фао-лиятининг самарадорлигини оширишнинг муҳим маса-ласи бўлиб, ишлаб чиқариш воситалари бозорида товар-моддий қрмматдорликлар ҳаракатланюшдганг энг сама-рали шаклини танлашдир. Булар ҳаққца биз кейинги бобларда муфассал тўхталиб ўтамиз.</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Ишлаб чиқариш воситаларининг ҳаракатланиш усули ёки шакллари билан бйр қаторда товарларни тури, си-фати, муддат ва ш.к. лар, шунингдек ишлаб чиқарувчилар ва истеъмолчилар ўртасидаги ҳамкорлик алоқаларининг муддатлари каби шаклларни ҳам ажратиб кўрсатиш ўринлвдир.</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Товар етказиб беришнинг муҳим шартлари </w:t>
      </w:r>
      <w:r w:rsidRPr="00D81DAF">
        <w:rPr>
          <w:color w:val="000000"/>
          <w:spacing w:val="24"/>
          <w:w w:val="130"/>
          <w:sz w:val="28"/>
          <w:szCs w:val="28"/>
          <w:lang w:val="uz-Cyrl-UZ"/>
        </w:rPr>
        <w:lastRenderedPageBreak/>
        <w:t>бевосита юплаб чиқарувчилар ва маҳсулотни истеъмол этувчилар томонидан йўлга қўйилса ҳа4да муносабати барқарор тавсифда бўлса, унда бундай ўзаро иқгисодий муносабатлар тўғридан-тўғри, узоқ муддатли хўжалик алоқалари дейилади.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Бундай вазиятда ТВТ фақат ишлаб чикарувчилар ва истеъмолчиларни бир-бири билан боғлайди ва масулотнинг гуруҳ-гуруҳ турларини етамб беришнюпг умумий ҳджми ва муддатини белгилайди.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Тўғрмдан-туғри уэоқ муддатди хўжалик алоқалари маҳсулот ишлаб чиқарувчилар учун барқарор ишлаб чиқэриш режаси ва катьий фаолият иқгисодий кўрсаткмчларини таъминлайди, кенг турдаги . маҳрулотлар бўйича истеъмолчилар билан тузилган би-тим ҳамда, олинган буюртмаларни ўз вақгмда янада тўлиқ бажариш имконини яратади, ишлаб чиқариш во-сигаларюганг ҳажми, микдори ва сифат кўрсаткичлари, уларни тайёрлаш технологиясини янада такомнллашти-ришга имкон беради, сарф-харажатларни қисқартнради, иивестиция маблағларни оқлашини тезлатади.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Истеъмолчилар учун барқарор ўжалик алоқалари за-рур ишлаб чикдриш воситаларига бўлган талабларини узлуксиз қондириш учун, ишлаб чиқариш заҳираларини ва у билан боғлиқ харажатларни қискртирюп учун, чиҳарилаётган маҳсулот сифатини яхшилаш ва ҳ.к. лар учун имкон туғдиради.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Шундай қилиб, тўғридан тўғри узоқ муддатли • алоқаларнинг, ишлаб чиқарувчилардан истеъмолчиларга 1 томон ишлаб чикдриш восшзларининг ҳаракатланшпи шакли сифатида ўзига хос жиҳатлари бўлиб, қуйидагилар ҳисобланади: товарлар етказиб беришнинг асосий шарт-лари бевосита ишлаб чиқдрувчилар ва истеъмолчилар ўртасида келишиб олинди; ишлаб чюсдриладиган маҳсулот турлари истеъмолчиларнинг аниқ буюртмши-рига кўра шаклланади; шериклар ўртасидага муносабат узоқ </w:t>
      </w:r>
      <w:r w:rsidRPr="00D81DAF">
        <w:rPr>
          <w:color w:val="000000"/>
          <w:spacing w:val="24"/>
          <w:w w:val="130"/>
          <w:sz w:val="28"/>
          <w:szCs w:val="28"/>
          <w:lang w:val="uz-Cyrl-UZ"/>
        </w:rPr>
        <w:lastRenderedPageBreak/>
        <w:t>муддатли ва баркрор тусда ҳамда ҳамкорлик қилиш бў1ича тузилган режа доирасида бўлади.</w:t>
      </w:r>
    </w:p>
    <w:p w:rsidR="00AD2842" w:rsidRPr="00D81DAF" w:rsidRDefault="00AD2842" w:rsidP="00AD2842">
      <w:pPr>
        <w:shd w:val="clear" w:color="auto" w:fill="FFFFFF"/>
        <w:ind w:firstLine="709"/>
        <w:jc w:val="both"/>
        <w:rPr>
          <w:color w:val="000000"/>
          <w:spacing w:val="24"/>
          <w:w w:val="130"/>
          <w:sz w:val="28"/>
          <w:szCs w:val="28"/>
          <w:lang w:val="uz-Cyrl-UZ"/>
        </w:rPr>
      </w:pPr>
      <w:r w:rsidRPr="00D81DAF">
        <w:rPr>
          <w:color w:val="000000"/>
          <w:spacing w:val="24"/>
          <w:w w:val="130"/>
          <w:sz w:val="28"/>
          <w:szCs w:val="28"/>
          <w:lang w:val="uz-Cyrl-UZ"/>
        </w:rPr>
        <w:t>Ишлаб чиқарувчилар ва истеъмолчилар манфаатларини мувофиқлашнинг яиги шаклларини излаш 60-чи юшларда ишлаб чиқарши-техникавий аҳамиятга лойиқ ишлаб чиқариш воситалари улгуржи савдоси ривожла нишига олиб келди.</w:t>
      </w:r>
    </w:p>
    <w:p w:rsidR="00AD2842" w:rsidRPr="00D81DAF" w:rsidRDefault="00AD2842" w:rsidP="00AD2842">
      <w:pPr>
        <w:shd w:val="clear" w:color="auto" w:fill="FFFFFF"/>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58240" behindDoc="0" locked="0" layoutInCell="0" allowOverlap="1">
                <wp:simplePos x="0" y="0"/>
                <wp:positionH relativeFrom="margin">
                  <wp:posOffset>8616950</wp:posOffset>
                </wp:positionH>
                <wp:positionV relativeFrom="paragraph">
                  <wp:posOffset>2106295</wp:posOffset>
                </wp:positionV>
                <wp:extent cx="0" cy="115570"/>
                <wp:effectExtent l="11430" t="13970" r="7620"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5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8.5pt,165.85pt" to="678.5pt,1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" o:allowincell="f" strokeweight=".25pt">
                <w10:wrap anchorx="margin"/>
              </v:line>
            </w:pict>
          </mc:Fallback>
        </mc:AlternateContent>
      </w:r>
      <w:r w:rsidRPr="00D81DAF">
        <w:rPr>
          <w:color w:val="000000"/>
          <w:spacing w:val="24"/>
          <w:w w:val="130"/>
          <w:sz w:val="28"/>
          <w:szCs w:val="28"/>
          <w:lang w:val="uz-Cyrl-UZ"/>
        </w:rPr>
        <w:t>Ўша даврдага ишлаб чиқариш воситалари улгуржи савдоси хусусидаги кенг тарқалган тушунча, уии халқ хўжалигани- давлат режаси асосида ривожлантиришга асосланган, моддий ресурсларяи режали тақсимлаш ту-шунчаси эди. Улгуржи корхоналар ва маҳсулот тўғридан-тўғри Сграизит) жўнатиш орқали савдо қилиш улуржи савдонинг асосий тури ҳисоблангаи. Бундя маҳсулоглар 1аъминотининг ҳудудий идоралари гомонидан майда улгуржи дўконлар орқали тақсимланган, маҳсулотлар ички ресурсларни жалб этиш тартибида сотилган.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Собиқ иттифоқ бўйича 1990 йилдаги улгуржи савдо умумий ҳажми 110 млрд. рублни гашкнл этган, шу жум-ладан улгуржи корхоналар орқали 40% га яқини, зркин савдо тартибида эса 60% ни ташкил этган. Бир неча ўн йилликлар мобайнида ишлаб чиқариш воситалари билан улгуржи савдо қилиигаи режа-тақсимот асосида амалга оширишга бўлган уринишлар сезиларли натижани бер-мади.</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Ҳақиқий ул1уржи савдо шу вақгда амалга ошадики, қачонки, иииаб чиқарувчилар ва истеъмолчилар ўаггари юқорвдан бўлган қўрсатмасиз бир-бирларини топсалар, битимларда нарх ва шартларни белгиласалар. Илгари эса мана шунга мутлақо амал қилинмаган.</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 xml:space="preserve">Ишлаб чиқариш воситаларшш режа асосидаги тақсилюти ва улгуржи савдоси улар учун бир-бирини инкор этувчилар бўлган ва шунйнг учун ултуржи савдо-нинг ривожланиши ҳамда сифат жиҳатдан ўзгариши 90- .-йилларнинг бошига, бозор ислоҳотлари бошланган даврга тўғри келди. Ишлаб чиқариш воситалари улгуржи савдоси шакллари ва </w:t>
      </w:r>
      <w:r w:rsidRPr="00D81DAF">
        <w:rPr>
          <w:color w:val="000000"/>
          <w:spacing w:val="24"/>
          <w:w w:val="130"/>
          <w:sz w:val="28"/>
          <w:szCs w:val="28"/>
          <w:lang w:val="uz-Cyrl-UZ"/>
        </w:rPr>
        <w:lastRenderedPageBreak/>
        <w:t>уларнинг ўзига хосликлари хусуси-да кейинга бобларда батафсилроқ тўхталиб ўтамиз.</w:t>
      </w:r>
    </w:p>
    <w:p w:rsidR="00AD2842" w:rsidRPr="00D81DAF" w:rsidRDefault="00AD2842" w:rsidP="00AD2842">
      <w:pPr>
        <w:shd w:val="clear" w:color="auto" w:fill="FFFFFF"/>
        <w:ind w:firstLine="709"/>
        <w:jc w:val="both"/>
        <w:rPr>
          <w:spacing w:val="24"/>
          <w:w w:val="130"/>
          <w:sz w:val="28"/>
          <w:szCs w:val="28"/>
          <w:lang w:val="uz-Cyrl-UZ"/>
        </w:rPr>
      </w:pPr>
      <w:r w:rsidRPr="00D81DAF">
        <w:rPr>
          <w:color w:val="000000"/>
          <w:spacing w:val="24"/>
          <w:w w:val="130"/>
          <w:sz w:val="28"/>
          <w:szCs w:val="28"/>
          <w:lang w:val="uz-Cyrl-UZ"/>
        </w:rPr>
        <w:t>Кафолатланган мужассама таьминот, ишлаб чиқаршп талабларини моддий таъминлаш шакли ҳисобланади, бунда давлат таъмшют тизимининг ҳудудий идоралари истеъмолчиларга ажратилган товар моддий қимматликларни реализация қилиш ва уларга қўшимча хизмат кўрсатишлик вазифаларни ўз зиммасига олиб қўяди. Бундай шакл ресурсларни режали тақсимлаш давлатаинг тизишга хосдир. У бозор муносабатларини ривожюнтириш ва тижорат-воситачи ташкилотлар фаолиятини жонлантириш шароетларқца сезиларли ўзгаришларга учрайди.</w:t>
      </w:r>
    </w:p>
    <w:p w:rsidR="00AD2842" w:rsidRPr="00D81DAF" w:rsidRDefault="00AD2842" w:rsidP="00AD2842">
      <w:pPr>
        <w:ind w:firstLine="709"/>
        <w:jc w:val="both"/>
        <w:rPr>
          <w:color w:val="000000"/>
          <w:spacing w:val="24"/>
          <w:w w:val="130"/>
          <w:sz w:val="28"/>
          <w:szCs w:val="28"/>
          <w:lang w:val="uz-Cyrl-UZ"/>
        </w:rPr>
      </w:pPr>
      <w:r w:rsidRPr="00D81DAF">
        <w:rPr>
          <w:color w:val="000000"/>
          <w:spacing w:val="24"/>
          <w:w w:val="130"/>
          <w:sz w:val="28"/>
          <w:szCs w:val="28"/>
          <w:lang w:val="uz-Cyrl-UZ"/>
        </w:rPr>
        <w:t>Ху;иш шу фикрни гаъминот-етказиб бериш ташки-лочлари курсатаётган қўхиимча хизматлар хусусида ҳам, гехиикаиии восичалар прокати тизими ҳақида ҳам айтиш мумкии. Возор муиосабатлари таткил бўлиши шароит-ларида прокат тишми. хусусан, чурли ижара шаклларига ашишмоқ.ца, масалан, лизинг — ўзинииг барча турлари билаи. У ҳақида махсус бўлимда алоҳида сўз боради</w:t>
      </w:r>
    </w:p>
    <w:p w:rsidR="00BC068A" w:rsidRDefault="00AD2842" w:rsidP="00AD2842">
      <w:r w:rsidRPr="00D81DAF">
        <w:rPr>
          <w:color w:val="000000"/>
          <w:spacing w:val="24"/>
          <w:w w:val="130"/>
          <w:sz w:val="28"/>
          <w:szCs w:val="28"/>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abstractNum w:abstractNumId="1">
    <w:nsid w:val="09CC79CA"/>
    <w:multiLevelType w:val="singleLevel"/>
    <w:tmpl w:val="FEC209D8"/>
    <w:lvl w:ilvl="0">
      <w:start w:val="1"/>
      <w:numFmt w:val="decimal"/>
      <w:lvlText w:val="2.%1."/>
      <w:legacy w:legacy="1" w:legacySpace="0" w:legacyIndent="346"/>
      <w:lvlJc w:val="left"/>
      <w:rPr>
        <w:rFonts w:ascii="Times New Roman" w:hAnsi="Times New Roman" w:cs="Times New Roman" w:hint="default"/>
      </w:rPr>
    </w:lvl>
  </w:abstractNum>
  <w:abstractNum w:abstractNumId="2">
    <w:nsid w:val="0FAD0683"/>
    <w:multiLevelType w:val="singleLevel"/>
    <w:tmpl w:val="2110DDE0"/>
    <w:lvl w:ilvl="0">
      <w:start w:val="1"/>
      <w:numFmt w:val="decimal"/>
      <w:lvlText w:val="%1)"/>
      <w:legacy w:legacy="1" w:legacySpace="0" w:legacyIndent="264"/>
      <w:lvlJc w:val="left"/>
      <w:rPr>
        <w:rFonts w:ascii="Times New Roman" w:hAnsi="Times New Roman" w:cs="Times New Roman" w:hint="default"/>
      </w:rPr>
    </w:lvl>
  </w:abstractNum>
  <w:abstractNum w:abstractNumId="3">
    <w:nsid w:val="142C02F0"/>
    <w:multiLevelType w:val="singleLevel"/>
    <w:tmpl w:val="D3BE9CD8"/>
    <w:lvl w:ilvl="0">
      <w:start w:val="22"/>
      <w:numFmt w:val="decimal"/>
      <w:lvlText w:val="%1."/>
      <w:legacy w:legacy="1" w:legacySpace="0" w:legacyIndent="297"/>
      <w:lvlJc w:val="left"/>
      <w:rPr>
        <w:rFonts w:ascii="Times New Roman" w:hAnsi="Times New Roman" w:cs="Times New Roman" w:hint="default"/>
      </w:rPr>
    </w:lvl>
  </w:abstractNum>
  <w:abstractNum w:abstractNumId="4">
    <w:nsid w:val="1F011E7F"/>
    <w:multiLevelType w:val="singleLevel"/>
    <w:tmpl w:val="3984E3E2"/>
    <w:lvl w:ilvl="0">
      <w:start w:val="1"/>
      <w:numFmt w:val="decimal"/>
      <w:lvlText w:val="1.%1."/>
      <w:legacy w:legacy="1" w:legacySpace="0" w:legacyIndent="341"/>
      <w:lvlJc w:val="left"/>
      <w:rPr>
        <w:rFonts w:ascii="Times New Roman" w:hAnsi="Times New Roman" w:cs="Times New Roman" w:hint="default"/>
      </w:rPr>
    </w:lvl>
  </w:abstractNum>
  <w:abstractNum w:abstractNumId="5">
    <w:nsid w:val="2D9A3270"/>
    <w:multiLevelType w:val="singleLevel"/>
    <w:tmpl w:val="43C8A3D4"/>
    <w:lvl w:ilvl="0">
      <w:start w:val="8"/>
      <w:numFmt w:val="decimal"/>
      <w:lvlText w:val="%1."/>
      <w:legacy w:legacy="1" w:legacySpace="0" w:legacyIndent="206"/>
      <w:lvlJc w:val="left"/>
      <w:rPr>
        <w:rFonts w:ascii="Times New Roman" w:hAnsi="Times New Roman" w:cs="Times New Roman" w:hint="default"/>
      </w:rPr>
    </w:lvl>
  </w:abstractNum>
  <w:abstractNum w:abstractNumId="6">
    <w:nsid w:val="319C7720"/>
    <w:multiLevelType w:val="multilevel"/>
    <w:tmpl w:val="7D20BD70"/>
    <w:lvl w:ilvl="0">
      <w:start w:val="1"/>
      <w:numFmt w:val="decimal"/>
      <w:lvlText w:val="%1."/>
      <w:lvlJc w:val="left"/>
      <w:pPr>
        <w:tabs>
          <w:tab w:val="num" w:pos="795"/>
        </w:tabs>
        <w:ind w:left="795" w:hanging="43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21101A9"/>
    <w:multiLevelType w:val="singleLevel"/>
    <w:tmpl w:val="C59CA9DE"/>
    <w:lvl w:ilvl="0">
      <w:start w:val="1"/>
      <w:numFmt w:val="decimal"/>
      <w:lvlText w:val="%1."/>
      <w:legacy w:legacy="1" w:legacySpace="0" w:legacyIndent="206"/>
      <w:lvlJc w:val="left"/>
      <w:rPr>
        <w:rFonts w:ascii="Times New Roman" w:hAnsi="Times New Roman" w:cs="Times New Roman" w:hint="default"/>
      </w:rPr>
    </w:lvl>
  </w:abstractNum>
  <w:abstractNum w:abstractNumId="8">
    <w:nsid w:val="3A7310A4"/>
    <w:multiLevelType w:val="singleLevel"/>
    <w:tmpl w:val="07A6D404"/>
    <w:lvl w:ilvl="0">
      <w:start w:val="2"/>
      <w:numFmt w:val="decimal"/>
      <w:lvlText w:val="%1."/>
      <w:legacy w:legacy="1" w:legacySpace="0" w:legacyIndent="278"/>
      <w:lvlJc w:val="left"/>
      <w:rPr>
        <w:rFonts w:ascii="Times New Roman" w:hAnsi="Times New Roman" w:cs="Times New Roman" w:hint="default"/>
      </w:rPr>
    </w:lvl>
  </w:abstractNum>
  <w:abstractNum w:abstractNumId="9">
    <w:nsid w:val="3E34105A"/>
    <w:multiLevelType w:val="singleLevel"/>
    <w:tmpl w:val="FD7E6692"/>
    <w:lvl w:ilvl="0">
      <w:start w:val="1"/>
      <w:numFmt w:val="decimal"/>
      <w:lvlText w:val="%1."/>
      <w:legacy w:legacy="1" w:legacySpace="0" w:legacyIndent="265"/>
      <w:lvlJc w:val="left"/>
      <w:rPr>
        <w:rFonts w:ascii="Times New Roman" w:hAnsi="Times New Roman" w:cs="Times New Roman" w:hint="default"/>
      </w:rPr>
    </w:lvl>
  </w:abstractNum>
  <w:abstractNum w:abstractNumId="10">
    <w:nsid w:val="40B93A06"/>
    <w:multiLevelType w:val="hybridMultilevel"/>
    <w:tmpl w:val="48DEC7F0"/>
    <w:lvl w:ilvl="0" w:tplc="F92801C8">
      <w:start w:val="1"/>
      <w:numFmt w:val="decimal"/>
      <w:lvlText w:val="%1."/>
      <w:lvlJc w:val="left"/>
      <w:pPr>
        <w:tabs>
          <w:tab w:val="num" w:pos="964"/>
        </w:tabs>
        <w:ind w:left="567" w:hanging="20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68221F1"/>
    <w:multiLevelType w:val="singleLevel"/>
    <w:tmpl w:val="C480D3B6"/>
    <w:lvl w:ilvl="0">
      <w:start w:val="25"/>
      <w:numFmt w:val="decimal"/>
      <w:lvlText w:val="%1."/>
      <w:legacy w:legacy="1" w:legacySpace="0" w:legacyIndent="274"/>
      <w:lvlJc w:val="left"/>
      <w:rPr>
        <w:rFonts w:ascii="Times New Roman" w:hAnsi="Times New Roman" w:cs="Times New Roman" w:hint="default"/>
      </w:rPr>
    </w:lvl>
  </w:abstractNum>
  <w:abstractNum w:abstractNumId="12">
    <w:nsid w:val="4A0573AE"/>
    <w:multiLevelType w:val="singleLevel"/>
    <w:tmpl w:val="38E2AA40"/>
    <w:lvl w:ilvl="0">
      <w:start w:val="12"/>
      <w:numFmt w:val="decimal"/>
      <w:lvlText w:val="%1."/>
      <w:legacy w:legacy="1" w:legacySpace="0" w:legacyIndent="288"/>
      <w:lvlJc w:val="left"/>
      <w:rPr>
        <w:rFonts w:ascii="Times New Roman" w:hAnsi="Times New Roman" w:cs="Times New Roman" w:hint="default"/>
      </w:rPr>
    </w:lvl>
  </w:abstractNum>
  <w:abstractNum w:abstractNumId="13">
    <w:nsid w:val="51270684"/>
    <w:multiLevelType w:val="singleLevel"/>
    <w:tmpl w:val="3EB2C39E"/>
    <w:lvl w:ilvl="0">
      <w:start w:val="29"/>
      <w:numFmt w:val="decimal"/>
      <w:lvlText w:val="%1."/>
      <w:legacy w:legacy="1" w:legacySpace="0" w:legacyIndent="269"/>
      <w:lvlJc w:val="left"/>
      <w:rPr>
        <w:rFonts w:ascii="Times New Roman" w:hAnsi="Times New Roman" w:cs="Times New Roman" w:hint="default"/>
      </w:rPr>
    </w:lvl>
  </w:abstractNum>
  <w:abstractNum w:abstractNumId="14">
    <w:nsid w:val="582A1372"/>
    <w:multiLevelType w:val="multilevel"/>
    <w:tmpl w:val="CC602C6C"/>
    <w:lvl w:ilvl="0">
      <w:start w:val="1"/>
      <w:numFmt w:val="decimal"/>
      <w:lvlText w:val="%1."/>
      <w:lvlJc w:val="left"/>
      <w:pPr>
        <w:tabs>
          <w:tab w:val="num" w:pos="964"/>
        </w:tabs>
        <w:ind w:left="964" w:hanging="6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3D779C0"/>
    <w:multiLevelType w:val="singleLevel"/>
    <w:tmpl w:val="18908CC0"/>
    <w:lvl w:ilvl="0">
      <w:start w:val="20"/>
      <w:numFmt w:val="decimal"/>
      <w:lvlText w:val="%1."/>
      <w:legacy w:legacy="1" w:legacySpace="0" w:legacyIndent="303"/>
      <w:lvlJc w:val="left"/>
      <w:rPr>
        <w:rFonts w:ascii="Times New Roman" w:hAnsi="Times New Roman" w:cs="Times New Roman" w:hint="default"/>
      </w:rPr>
    </w:lvl>
  </w:abstractNum>
  <w:abstractNum w:abstractNumId="16">
    <w:nsid w:val="7F1644F2"/>
    <w:multiLevelType w:val="singleLevel"/>
    <w:tmpl w:val="59B027B2"/>
    <w:lvl w:ilvl="0">
      <w:start w:val="1"/>
      <w:numFmt w:val="decimal"/>
      <w:lvlText w:val="5.%1."/>
      <w:legacy w:legacy="1" w:legacySpace="0" w:legacyIndent="326"/>
      <w:lvlJc w:val="left"/>
      <w:rPr>
        <w:rFonts w:ascii="Times New Roman" w:hAnsi="Times New Roman" w:cs="Times New Roman" w:hint="default"/>
      </w:rPr>
    </w:lvl>
  </w:abstractNum>
  <w:num w:numId="1">
    <w:abstractNumId w:val="2"/>
  </w:num>
  <w:num w:numId="2">
    <w:abstractNumId w:val="9"/>
  </w:num>
  <w:num w:numId="3">
    <w:abstractNumId w:val="8"/>
  </w:num>
  <w:num w:numId="4">
    <w:abstractNumId w:val="0"/>
    <w:lvlOverride w:ilvl="0">
      <w:lvl w:ilvl="0">
        <w:numFmt w:val="bullet"/>
        <w:lvlText w:val="—"/>
        <w:legacy w:legacy="1" w:legacySpace="0" w:legacyIndent="269"/>
        <w:lvlJc w:val="left"/>
        <w:rPr>
          <w:rFonts w:ascii="Times New Roman" w:hAnsi="Times New Roman" w:cs="Times New Roman" w:hint="default"/>
        </w:rPr>
      </w:lvl>
    </w:lvlOverride>
  </w:num>
  <w:num w:numId="5">
    <w:abstractNumId w:val="0"/>
    <w:lvlOverride w:ilvl="0">
      <w:lvl w:ilvl="0">
        <w:numFmt w:val="bullet"/>
        <w:lvlText w:val="—"/>
        <w:legacy w:legacy="1" w:legacySpace="0" w:legacyIndent="255"/>
        <w:lvlJc w:val="left"/>
        <w:rPr>
          <w:rFonts w:ascii="Times New Roman" w:hAnsi="Times New Roman" w:cs="Times New Roman" w:hint="default"/>
        </w:rPr>
      </w:lvl>
    </w:lvlOverride>
  </w:num>
  <w:num w:numId="6">
    <w:abstractNumId w:val="0"/>
    <w:lvlOverride w:ilvl="0">
      <w:lvl w:ilvl="0">
        <w:numFmt w:val="bullet"/>
        <w:lvlText w:val="—"/>
        <w:legacy w:legacy="1" w:legacySpace="0" w:legacyIndent="254"/>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322"/>
        <w:lvlJc w:val="left"/>
        <w:rPr>
          <w:rFonts w:ascii="Times New Roman" w:hAnsi="Times New Roman" w:cs="Times New Roman" w:hint="default"/>
        </w:rPr>
      </w:lvl>
    </w:lvlOverride>
  </w:num>
  <w:num w:numId="9">
    <w:abstractNumId w:val="0"/>
    <w:lvlOverride w:ilvl="0">
      <w:lvl w:ilvl="0">
        <w:numFmt w:val="bullet"/>
        <w:lvlText w:val="—"/>
        <w:legacy w:legacy="1" w:legacySpace="0" w:legacyIndent="288"/>
        <w:lvlJc w:val="left"/>
        <w:rPr>
          <w:rFonts w:ascii="Times New Roman" w:hAnsi="Times New Roman" w:cs="Times New Roman" w:hint="default"/>
        </w:rPr>
      </w:lvl>
    </w:lvlOverride>
  </w:num>
  <w:num w:numId="10">
    <w:abstractNumId w:val="0"/>
    <w:lvlOverride w:ilvl="0">
      <w:lvl w:ilvl="0">
        <w:numFmt w:val="bullet"/>
        <w:lvlText w:val="—"/>
        <w:legacy w:legacy="1" w:legacySpace="0" w:legacyIndent="263"/>
        <w:lvlJc w:val="left"/>
        <w:rPr>
          <w:rFonts w:ascii="Times New Roman" w:hAnsi="Times New Roman" w:cs="Times New Roman" w:hint="default"/>
        </w:rPr>
      </w:lvl>
    </w:lvlOverride>
  </w:num>
  <w:num w:numId="11">
    <w:abstractNumId w:val="0"/>
    <w:lvlOverride w:ilvl="0">
      <w:lvl w:ilvl="0">
        <w:numFmt w:val="bullet"/>
        <w:lvlText w:val="—"/>
        <w:legacy w:legacy="1" w:legacySpace="0" w:legacyIndent="259"/>
        <w:lvlJc w:val="left"/>
        <w:rPr>
          <w:rFonts w:ascii="Times New Roman" w:hAnsi="Times New Roman" w:cs="Times New Roman" w:hint="default"/>
        </w:rPr>
      </w:lvl>
    </w:lvlOverride>
  </w:num>
  <w:num w:numId="12">
    <w:abstractNumId w:val="0"/>
    <w:lvlOverride w:ilvl="0">
      <w:lvl w:ilvl="0">
        <w:numFmt w:val="bullet"/>
        <w:lvlText w:val="—"/>
        <w:legacy w:legacy="1" w:legacySpace="0" w:legacyIndent="307"/>
        <w:lvlJc w:val="left"/>
        <w:rPr>
          <w:rFonts w:ascii="Times New Roman" w:hAnsi="Times New Roman" w:cs="Times New Roman" w:hint="default"/>
        </w:rPr>
      </w:lvl>
    </w:lvlOverride>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278"/>
        <w:lvlJc w:val="left"/>
        <w:rPr>
          <w:rFonts w:ascii="Times New Roman" w:hAnsi="Times New Roman" w:cs="Times New Roman" w:hint="default"/>
        </w:rPr>
      </w:lvl>
    </w:lvlOverride>
  </w:num>
  <w:num w:numId="15">
    <w:abstractNumId w:val="0"/>
    <w:lvlOverride w:ilvl="0">
      <w:lvl w:ilvl="0">
        <w:numFmt w:val="bullet"/>
        <w:lvlText w:val="—"/>
        <w:legacy w:legacy="1" w:legacySpace="0" w:legacyIndent="283"/>
        <w:lvlJc w:val="left"/>
        <w:rPr>
          <w:rFonts w:ascii="Times New Roman" w:hAnsi="Times New Roman" w:cs="Times New Roman" w:hint="default"/>
        </w:rPr>
      </w:lvl>
    </w:lvlOverride>
  </w:num>
  <w:num w:numId="16">
    <w:abstractNumId w:val="0"/>
    <w:lvlOverride w:ilvl="0">
      <w:lvl w:ilvl="0">
        <w:numFmt w:val="bullet"/>
        <w:lvlText w:val="—"/>
        <w:legacy w:legacy="1" w:legacySpace="0" w:legacyIndent="298"/>
        <w:lvlJc w:val="left"/>
        <w:rPr>
          <w:rFonts w:ascii="Times New Roman" w:hAnsi="Times New Roman" w:cs="Times New Roman" w:hint="default"/>
        </w:rPr>
      </w:lvl>
    </w:lvlOverride>
  </w:num>
  <w:num w:numId="17">
    <w:abstractNumId w:val="0"/>
    <w:lvlOverride w:ilvl="0">
      <w:lvl w:ilvl="0">
        <w:numFmt w:val="bullet"/>
        <w:lvlText w:val="—"/>
        <w:legacy w:legacy="1" w:legacySpace="0" w:legacyIndent="274"/>
        <w:lvlJc w:val="left"/>
        <w:rPr>
          <w:rFonts w:ascii="Times New Roman" w:hAnsi="Times New Roman" w:cs="Times New Roman" w:hint="default"/>
        </w:rPr>
      </w:lvl>
    </w:lvlOverride>
  </w:num>
  <w:num w:numId="18">
    <w:abstractNumId w:val="0"/>
    <w:lvlOverride w:ilvl="0">
      <w:lvl w:ilvl="0">
        <w:numFmt w:val="bullet"/>
        <w:lvlText w:val="—"/>
        <w:legacy w:legacy="1" w:legacySpace="0" w:legacyIndent="268"/>
        <w:lvlJc w:val="left"/>
        <w:rPr>
          <w:rFonts w:ascii="Times New Roman" w:hAnsi="Times New Roman" w:cs="Times New Roman" w:hint="default"/>
        </w:rPr>
      </w:lvl>
    </w:lvlOverride>
  </w:num>
  <w:num w:numId="19">
    <w:abstractNumId w:val="0"/>
    <w:lvlOverride w:ilvl="0">
      <w:lvl w:ilvl="0">
        <w:numFmt w:val="bullet"/>
        <w:lvlText w:val="—"/>
        <w:legacy w:legacy="1" w:legacySpace="0" w:legacyIndent="279"/>
        <w:lvlJc w:val="left"/>
        <w:rPr>
          <w:rFonts w:ascii="Times New Roman" w:hAnsi="Times New Roman" w:cs="Times New Roman" w:hint="default"/>
        </w:rPr>
      </w:lvl>
    </w:lvlOverride>
  </w:num>
  <w:num w:numId="20">
    <w:abstractNumId w:val="0"/>
    <w:lvlOverride w:ilvl="0">
      <w:lvl w:ilvl="0">
        <w:numFmt w:val="bullet"/>
        <w:lvlText w:val="—"/>
        <w:legacy w:legacy="1" w:legacySpace="0" w:legacyIndent="260"/>
        <w:lvlJc w:val="left"/>
        <w:rPr>
          <w:rFonts w:ascii="Times New Roman" w:hAnsi="Times New Roman" w:cs="Times New Roman" w:hint="default"/>
        </w:rPr>
      </w:lvl>
    </w:lvlOverride>
  </w:num>
  <w:num w:numId="21">
    <w:abstractNumId w:val="0"/>
    <w:lvlOverride w:ilvl="0">
      <w:lvl w:ilvl="0">
        <w:numFmt w:val="bullet"/>
        <w:lvlText w:val="—"/>
        <w:legacy w:legacy="1" w:legacySpace="0" w:legacyIndent="250"/>
        <w:lvlJc w:val="left"/>
        <w:rPr>
          <w:rFonts w:ascii="Times New Roman" w:hAnsi="Times New Roman" w:cs="Times New Roman" w:hint="default"/>
        </w:rPr>
      </w:lvl>
    </w:lvlOverride>
  </w:num>
  <w:num w:numId="22">
    <w:abstractNumId w:val="0"/>
    <w:lvlOverride w:ilvl="0">
      <w:lvl w:ilvl="0">
        <w:numFmt w:val="bullet"/>
        <w:lvlText w:val="—"/>
        <w:legacy w:legacy="1" w:legacySpace="0" w:legacyIndent="317"/>
        <w:lvlJc w:val="left"/>
        <w:rPr>
          <w:rFonts w:ascii="Times New Roman" w:hAnsi="Times New Roman" w:cs="Times New Roman" w:hint="default"/>
        </w:rPr>
      </w:lvl>
    </w:lvlOverride>
  </w:num>
  <w:num w:numId="23">
    <w:abstractNumId w:val="7"/>
  </w:num>
  <w:num w:numId="24">
    <w:abstractNumId w:val="5"/>
  </w:num>
  <w:num w:numId="25">
    <w:abstractNumId w:val="12"/>
  </w:num>
  <w:num w:numId="26">
    <w:abstractNumId w:val="15"/>
  </w:num>
  <w:num w:numId="27">
    <w:abstractNumId w:val="3"/>
  </w:num>
  <w:num w:numId="28">
    <w:abstractNumId w:val="11"/>
  </w:num>
  <w:num w:numId="29">
    <w:abstractNumId w:val="13"/>
  </w:num>
  <w:num w:numId="30">
    <w:abstractNumId w:val="4"/>
  </w:num>
  <w:num w:numId="31">
    <w:abstractNumId w:val="1"/>
  </w:num>
  <w:num w:numId="32">
    <w:abstractNumId w:val="1"/>
    <w:lvlOverride w:ilvl="0">
      <w:lvl w:ilvl="0">
        <w:start w:val="1"/>
        <w:numFmt w:val="decimal"/>
        <w:lvlText w:val="2.%1."/>
        <w:legacy w:legacy="1" w:legacySpace="0" w:legacyIndent="345"/>
        <w:lvlJc w:val="left"/>
        <w:rPr>
          <w:rFonts w:ascii="Times New Roman" w:hAnsi="Times New Roman" w:cs="Times New Roman" w:hint="default"/>
        </w:rPr>
      </w:lvl>
    </w:lvlOverride>
  </w:num>
  <w:num w:numId="33">
    <w:abstractNumId w:val="16"/>
  </w:num>
  <w:num w:numId="34">
    <w:abstractNumId w:val="10"/>
  </w:num>
  <w:num w:numId="35">
    <w:abstractNumId w:val="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842"/>
    <w:rsid w:val="00AD284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84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84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4065</Words>
  <Characters>23175</Characters>
  <Application>Microsoft Office Word</Application>
  <DocSecurity>0</DocSecurity>
  <Lines>193</Lines>
  <Paragraphs>54</Paragraphs>
  <ScaleCrop>false</ScaleCrop>
  <Company>Home</Company>
  <LinksUpToDate>false</LinksUpToDate>
  <CharactersWithSpaces>27186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2012-11-05T05:14:00Z</dcterms:created>
  <dcterms:modified xsi:type="dcterms:W3CDTF">2012-11-05T05:15:00Z</dcterms:modified>
</cp:coreProperties>
</file>